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3B0C" w:rsidR="008F2358" w:rsidP="008F2358" w:rsidRDefault="008F2358" w14:paraId="1FB2E906" w14:textId="77777777">
      <w:pPr>
        <w:pStyle w:val="Naslov1"/>
        <w:spacing w:before="0" w:after="0" w:line="264" w:lineRule="auto"/>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8F2358" w:rsidTr="4BC8EDAD" w14:paraId="48C2913B"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8F2358" w:rsidP="00F44467" w:rsidRDefault="008F2358" w14:paraId="2DA25C7A" w14:textId="7777777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Pr="00D43B0C" w:rsidR="008F2358" w:rsidTr="4BC8EDAD" w14:paraId="600DE2DD" w14:textId="77777777">
        <w:tc>
          <w:tcPr>
            <w:tcW w:w="1799" w:type="dxa"/>
            <w:gridSpan w:val="3"/>
            <w:tcMar/>
          </w:tcPr>
          <w:p w:rsidRPr="00D43B0C" w:rsidR="008F2358" w:rsidP="00F44467" w:rsidRDefault="008F2358" w14:paraId="6B4A6743" w14:textId="7777777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20686596" w14:textId="77777777">
            <w:pPr>
              <w:rPr>
                <w:rFonts w:ascii="Calibri" w:hAnsi="Calibri" w:cs="Calibri"/>
                <w:sz w:val="22"/>
                <w:szCs w:val="22"/>
              </w:rPr>
            </w:pPr>
            <w:r w:rsidRPr="00D43B0C">
              <w:rPr>
                <w:rFonts w:ascii="Calibri" w:hAnsi="Calibri" w:cs="Calibri"/>
                <w:sz w:val="22"/>
                <w:szCs w:val="22"/>
              </w:rPr>
              <w:t>Pozitivna psihologija</w:t>
            </w:r>
          </w:p>
        </w:tc>
      </w:tr>
      <w:tr w:rsidRPr="00D43B0C" w:rsidR="008F2358" w:rsidTr="4BC8EDAD" w14:paraId="1E8CA0FD" w14:textId="77777777">
        <w:tc>
          <w:tcPr>
            <w:tcW w:w="1799" w:type="dxa"/>
            <w:gridSpan w:val="3"/>
            <w:tcMar/>
          </w:tcPr>
          <w:p w:rsidRPr="00D43B0C" w:rsidR="008F2358" w:rsidP="00F44467" w:rsidRDefault="008F2358" w14:paraId="0FC51B0B" w14:textId="7777777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17AB37E9" w14:textId="77777777">
            <w:pPr>
              <w:rPr>
                <w:rFonts w:ascii="Calibri" w:hAnsi="Calibri" w:cs="Calibri"/>
                <w:sz w:val="22"/>
                <w:szCs w:val="22"/>
              </w:rPr>
            </w:pPr>
            <w:proofErr w:type="spellStart"/>
            <w:r w:rsidRPr="00D43B0C">
              <w:rPr>
                <w:rFonts w:ascii="Calibri" w:hAnsi="Calibri" w:cs="Calibri"/>
                <w:sz w:val="22"/>
                <w:szCs w:val="22"/>
              </w:rPr>
              <w:t>Positive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psychology</w:t>
            </w:r>
            <w:proofErr w:type="spellEnd"/>
          </w:p>
        </w:tc>
      </w:tr>
      <w:tr w:rsidRPr="00D43B0C" w:rsidR="008F2358" w:rsidTr="4BC8EDAD" w14:paraId="09FBEBE2" w14:textId="77777777">
        <w:tc>
          <w:tcPr>
            <w:tcW w:w="3307" w:type="dxa"/>
            <w:gridSpan w:val="5"/>
            <w:tcMar/>
            <w:vAlign w:val="center"/>
          </w:tcPr>
          <w:p w:rsidRPr="00D43B0C" w:rsidR="008F2358" w:rsidP="00F44467" w:rsidRDefault="008F2358" w14:paraId="1408DE5B" w14:textId="77777777">
            <w:pPr>
              <w:jc w:val="center"/>
              <w:rPr>
                <w:rFonts w:ascii="Calibri" w:hAnsi="Calibri" w:cs="Calibri"/>
                <w:b/>
                <w:sz w:val="22"/>
                <w:szCs w:val="22"/>
              </w:rPr>
            </w:pPr>
          </w:p>
        </w:tc>
        <w:tc>
          <w:tcPr>
            <w:tcW w:w="3401" w:type="dxa"/>
            <w:gridSpan w:val="8"/>
            <w:tcMar/>
            <w:vAlign w:val="center"/>
          </w:tcPr>
          <w:p w:rsidRPr="00D43B0C" w:rsidR="008F2358" w:rsidP="00F44467" w:rsidRDefault="008F2358" w14:paraId="334717BC" w14:textId="77777777">
            <w:pPr>
              <w:jc w:val="center"/>
              <w:rPr>
                <w:rFonts w:ascii="Calibri" w:hAnsi="Calibri" w:cs="Calibri"/>
                <w:b/>
                <w:sz w:val="22"/>
                <w:szCs w:val="22"/>
              </w:rPr>
            </w:pPr>
          </w:p>
        </w:tc>
        <w:tc>
          <w:tcPr>
            <w:tcW w:w="1558" w:type="dxa"/>
            <w:gridSpan w:val="2"/>
            <w:tcMar/>
            <w:vAlign w:val="center"/>
          </w:tcPr>
          <w:p w:rsidRPr="00D43B0C" w:rsidR="008F2358" w:rsidP="00F44467" w:rsidRDefault="008F2358" w14:paraId="4966567F" w14:textId="77777777">
            <w:pPr>
              <w:jc w:val="center"/>
              <w:rPr>
                <w:rFonts w:ascii="Calibri" w:hAnsi="Calibri" w:cs="Calibri"/>
                <w:b/>
                <w:sz w:val="22"/>
                <w:szCs w:val="22"/>
              </w:rPr>
            </w:pPr>
          </w:p>
        </w:tc>
        <w:tc>
          <w:tcPr>
            <w:tcW w:w="1424" w:type="dxa"/>
            <w:gridSpan w:val="3"/>
            <w:tcMar/>
            <w:vAlign w:val="center"/>
          </w:tcPr>
          <w:p w:rsidRPr="00D43B0C" w:rsidR="008F2358" w:rsidP="00F44467" w:rsidRDefault="008F2358" w14:paraId="76111FBF" w14:textId="77777777">
            <w:pPr>
              <w:jc w:val="center"/>
              <w:rPr>
                <w:rFonts w:ascii="Calibri" w:hAnsi="Calibri" w:cs="Calibri"/>
                <w:b/>
                <w:sz w:val="22"/>
                <w:szCs w:val="22"/>
              </w:rPr>
            </w:pPr>
          </w:p>
        </w:tc>
      </w:tr>
      <w:tr w:rsidRPr="00D43B0C" w:rsidR="008F2358" w:rsidTr="4BC8EDAD" w14:paraId="60369127" w14:textId="77777777">
        <w:tc>
          <w:tcPr>
            <w:tcW w:w="3307" w:type="dxa"/>
            <w:gridSpan w:val="5"/>
            <w:tcBorders>
              <w:top w:val="nil"/>
              <w:left w:val="nil"/>
              <w:bottom w:val="single" w:color="auto" w:sz="4" w:space="0"/>
              <w:right w:val="nil"/>
            </w:tcBorders>
            <w:tcMar/>
            <w:vAlign w:val="center"/>
          </w:tcPr>
          <w:p w:rsidRPr="00D43B0C" w:rsidR="008F2358" w:rsidP="00F44467" w:rsidRDefault="008F2358" w14:paraId="2094FC91" w14:textId="77777777">
            <w:pPr>
              <w:jc w:val="center"/>
              <w:rPr>
                <w:rFonts w:ascii="Calibri" w:hAnsi="Calibri" w:cs="Calibri"/>
                <w:b/>
                <w:sz w:val="22"/>
                <w:szCs w:val="22"/>
              </w:rPr>
            </w:pPr>
            <w:r w:rsidRPr="00D43B0C">
              <w:rPr>
                <w:rFonts w:ascii="Calibri" w:hAnsi="Calibri" w:cs="Calibri"/>
                <w:b/>
                <w:sz w:val="22"/>
                <w:szCs w:val="22"/>
              </w:rPr>
              <w:t>Študijski program in stopnja</w:t>
            </w:r>
          </w:p>
          <w:p w:rsidRPr="00D43B0C" w:rsidR="008F2358" w:rsidP="00F44467" w:rsidRDefault="008F2358" w14:paraId="0EAA1AC0" w14:textId="7777777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D43B0C" w:rsidR="008F2358" w:rsidP="00F44467" w:rsidRDefault="008F2358" w14:paraId="2ED0E396" w14:textId="77777777">
            <w:pPr>
              <w:jc w:val="center"/>
              <w:rPr>
                <w:rFonts w:ascii="Calibri" w:hAnsi="Calibri" w:cs="Calibri"/>
                <w:b/>
                <w:sz w:val="22"/>
                <w:szCs w:val="22"/>
              </w:rPr>
            </w:pPr>
            <w:r w:rsidRPr="00D43B0C">
              <w:rPr>
                <w:rFonts w:ascii="Calibri" w:hAnsi="Calibri" w:cs="Calibri"/>
                <w:b/>
                <w:sz w:val="22"/>
                <w:szCs w:val="22"/>
              </w:rPr>
              <w:t>Študijska smer</w:t>
            </w:r>
          </w:p>
          <w:p w:rsidRPr="00D43B0C" w:rsidR="008F2358" w:rsidP="00F44467" w:rsidRDefault="008F2358" w14:paraId="1EB7AEF0" w14:textId="7777777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D43B0C" w:rsidR="008F2358" w:rsidP="00F44467" w:rsidRDefault="008F2358" w14:paraId="07BEDE92" w14:textId="77777777">
            <w:pPr>
              <w:jc w:val="center"/>
              <w:rPr>
                <w:rFonts w:ascii="Calibri" w:hAnsi="Calibri" w:cs="Calibri"/>
                <w:b/>
                <w:sz w:val="22"/>
                <w:szCs w:val="22"/>
              </w:rPr>
            </w:pPr>
            <w:r w:rsidRPr="00D43B0C">
              <w:rPr>
                <w:rFonts w:ascii="Calibri" w:hAnsi="Calibri" w:cs="Calibri"/>
                <w:b/>
                <w:sz w:val="22"/>
                <w:szCs w:val="22"/>
              </w:rPr>
              <w:t>Letnik</w:t>
            </w:r>
          </w:p>
          <w:p w:rsidRPr="00D43B0C" w:rsidR="008F2358" w:rsidP="00F44467" w:rsidRDefault="008F2358" w14:paraId="406D2F0D" w14:textId="7777777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D43B0C" w:rsidR="008F2358" w:rsidP="00F44467" w:rsidRDefault="008F2358" w14:paraId="37B2DF6A" w14:textId="77777777">
            <w:pPr>
              <w:jc w:val="center"/>
              <w:rPr>
                <w:rFonts w:ascii="Calibri" w:hAnsi="Calibri" w:cs="Calibri"/>
                <w:b/>
                <w:sz w:val="22"/>
                <w:szCs w:val="22"/>
              </w:rPr>
            </w:pPr>
            <w:r w:rsidRPr="00D43B0C">
              <w:rPr>
                <w:rFonts w:ascii="Calibri" w:hAnsi="Calibri" w:cs="Calibri"/>
                <w:b/>
                <w:sz w:val="22"/>
                <w:szCs w:val="22"/>
              </w:rPr>
              <w:t>Semester</w:t>
            </w:r>
          </w:p>
          <w:p w:rsidRPr="00D43B0C" w:rsidR="008F2358" w:rsidP="00F44467" w:rsidRDefault="008F2358" w14:paraId="6431A93E" w14:textId="77777777">
            <w:pPr>
              <w:jc w:val="center"/>
              <w:rPr>
                <w:rFonts w:ascii="Calibri" w:hAnsi="Calibri" w:cs="Calibri"/>
                <w:b/>
                <w:sz w:val="22"/>
                <w:szCs w:val="22"/>
              </w:rPr>
            </w:pPr>
            <w:r w:rsidRPr="00D43B0C">
              <w:rPr>
                <w:rFonts w:ascii="Calibri" w:hAnsi="Calibri" w:cs="Calibri"/>
                <w:b/>
                <w:sz w:val="22"/>
                <w:szCs w:val="22"/>
              </w:rPr>
              <w:t>Semester</w:t>
            </w:r>
          </w:p>
        </w:tc>
      </w:tr>
      <w:tr w:rsidRPr="00D43B0C" w:rsidR="008F2358" w:rsidTr="4BC8EDAD" w14:paraId="607A9A5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286B7902" w14:textId="7777777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E0E1486" w14:textId="7777777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D362781" w14:textId="7777777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1965CFF" w14:textId="77777777">
            <w:pPr>
              <w:jc w:val="center"/>
              <w:rPr>
                <w:rFonts w:ascii="Calibri" w:hAnsi="Calibri" w:cs="Calibri"/>
                <w:bCs/>
                <w:sz w:val="22"/>
                <w:szCs w:val="22"/>
              </w:rPr>
            </w:pPr>
            <w:r w:rsidRPr="00D43B0C">
              <w:rPr>
                <w:rFonts w:ascii="Calibri" w:hAnsi="Calibri" w:cs="Calibri"/>
                <w:bCs/>
                <w:sz w:val="22"/>
                <w:szCs w:val="22"/>
              </w:rPr>
              <w:t>2. ali 3.</w:t>
            </w:r>
          </w:p>
        </w:tc>
      </w:tr>
      <w:tr w:rsidRPr="00D43B0C" w:rsidR="008F2358" w:rsidTr="4BC8EDAD" w14:paraId="0E7911A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A811264" w14:textId="7777777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24AB650A" w14:textId="7777777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E4FFAE3" w14:textId="7777777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2</w:t>
            </w:r>
            <w:r w:rsidRPr="00D43B0C">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3D58B087" w14:textId="7777777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3</w:t>
            </w:r>
            <w:r w:rsidRPr="00D43B0C">
              <w:rPr>
                <w:rFonts w:ascii="Calibri" w:hAnsi="Calibri" w:cs="Calibri"/>
                <w:bCs/>
                <w:sz w:val="22"/>
                <w:szCs w:val="22"/>
                <w:vertAlign w:val="superscript"/>
              </w:rPr>
              <w:t>rd</w:t>
            </w:r>
          </w:p>
        </w:tc>
      </w:tr>
      <w:tr w:rsidRPr="00D43B0C" w:rsidR="008F2358" w:rsidTr="4BC8EDAD" w14:paraId="54D48DBB" w14:textId="77777777">
        <w:trPr>
          <w:trHeight w:val="103"/>
        </w:trPr>
        <w:tc>
          <w:tcPr>
            <w:tcW w:w="9690" w:type="dxa"/>
            <w:gridSpan w:val="18"/>
            <w:tcMar/>
          </w:tcPr>
          <w:p w:rsidRPr="00D43B0C" w:rsidR="008F2358" w:rsidP="00F44467" w:rsidRDefault="008F2358" w14:paraId="55A5CDC9" w14:textId="77777777">
            <w:pPr>
              <w:rPr>
                <w:rFonts w:ascii="Calibri" w:hAnsi="Calibri" w:cs="Calibri"/>
                <w:b/>
                <w:bCs/>
                <w:sz w:val="22"/>
                <w:szCs w:val="22"/>
              </w:rPr>
            </w:pPr>
          </w:p>
        </w:tc>
      </w:tr>
      <w:tr w:rsidRPr="00D43B0C" w:rsidR="008F2358" w:rsidTr="4BC8EDAD" w14:paraId="6A7FE066" w14:textId="77777777">
        <w:tc>
          <w:tcPr>
            <w:tcW w:w="5718" w:type="dxa"/>
            <w:gridSpan w:val="12"/>
            <w:tcBorders>
              <w:top w:val="nil"/>
              <w:left w:val="nil"/>
              <w:bottom w:val="nil"/>
              <w:right w:val="single" w:color="auto" w:sz="4" w:space="0"/>
            </w:tcBorders>
            <w:tcMar/>
          </w:tcPr>
          <w:p w:rsidRPr="00D43B0C" w:rsidR="008F2358" w:rsidP="00F44467" w:rsidRDefault="008F2358" w14:paraId="794E267B" w14:textId="7777777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46273DEF" w14:textId="77777777">
            <w:pPr>
              <w:rPr>
                <w:rFonts w:ascii="Calibri" w:hAnsi="Calibri" w:cs="Calibri"/>
                <w:sz w:val="22"/>
                <w:szCs w:val="22"/>
              </w:rPr>
            </w:pPr>
            <w:r w:rsidRPr="00D43B0C">
              <w:rPr>
                <w:rFonts w:ascii="Calibri" w:hAnsi="Calibri" w:cs="Calibri"/>
                <w:sz w:val="22"/>
                <w:szCs w:val="22"/>
              </w:rPr>
              <w:t>izbirni/</w:t>
            </w:r>
            <w:proofErr w:type="spellStart"/>
            <w:r w:rsidRPr="00D43B0C">
              <w:rPr>
                <w:rFonts w:ascii="Calibri" w:hAnsi="Calibri" w:cs="Calibri"/>
                <w:sz w:val="22"/>
                <w:szCs w:val="22"/>
              </w:rPr>
              <w:t>Elective</w:t>
            </w:r>
            <w:proofErr w:type="spellEnd"/>
          </w:p>
        </w:tc>
      </w:tr>
      <w:tr w:rsidRPr="00D43B0C" w:rsidR="008F2358" w:rsidTr="4BC8EDAD" w14:paraId="65D47064" w14:textId="77777777">
        <w:tc>
          <w:tcPr>
            <w:tcW w:w="5718" w:type="dxa"/>
            <w:gridSpan w:val="12"/>
            <w:tcMar/>
          </w:tcPr>
          <w:p w:rsidRPr="00D43B0C" w:rsidR="008F2358" w:rsidP="00F44467" w:rsidRDefault="008F2358" w14:paraId="46D09C72" w14:textId="77777777">
            <w:pPr>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D43B0C" w:rsidR="008F2358" w:rsidP="00F44467" w:rsidRDefault="008F2358" w14:paraId="4C0E90C3" w14:textId="77777777">
            <w:pPr>
              <w:rPr>
                <w:rFonts w:ascii="Calibri" w:hAnsi="Calibri" w:cs="Calibri"/>
                <w:sz w:val="22"/>
                <w:szCs w:val="22"/>
              </w:rPr>
            </w:pPr>
          </w:p>
        </w:tc>
      </w:tr>
      <w:tr w:rsidRPr="00D43B0C" w:rsidR="008F2358" w:rsidTr="4BC8EDAD" w14:paraId="19626E1C" w14:textId="77777777">
        <w:tc>
          <w:tcPr>
            <w:tcW w:w="5718" w:type="dxa"/>
            <w:gridSpan w:val="12"/>
            <w:tcBorders>
              <w:top w:val="nil"/>
              <w:left w:val="nil"/>
              <w:bottom w:val="nil"/>
              <w:right w:val="single" w:color="auto" w:sz="4" w:space="0"/>
            </w:tcBorders>
            <w:tcMar/>
          </w:tcPr>
          <w:p w:rsidRPr="00D43B0C" w:rsidR="008F2358" w:rsidP="00F44467" w:rsidRDefault="008F2358" w14:paraId="21E88738" w14:textId="7777777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70982F7B" w14:textId="77777777">
            <w:pPr>
              <w:rPr>
                <w:rFonts w:ascii="Calibri" w:hAnsi="Calibri" w:cs="Calibri"/>
                <w:sz w:val="22"/>
                <w:szCs w:val="22"/>
              </w:rPr>
            </w:pPr>
            <w:r w:rsidRPr="00D43B0C">
              <w:rPr>
                <w:rFonts w:ascii="Calibri" w:hAnsi="Calibri" w:cs="Calibri"/>
                <w:sz w:val="22"/>
                <w:szCs w:val="22"/>
              </w:rPr>
              <w:t>/</w:t>
            </w:r>
          </w:p>
        </w:tc>
      </w:tr>
      <w:tr w:rsidRPr="00D43B0C" w:rsidR="008F2358" w:rsidTr="4BC8EDAD" w14:paraId="1CD3CBD8" w14:textId="77777777">
        <w:tc>
          <w:tcPr>
            <w:tcW w:w="9690" w:type="dxa"/>
            <w:gridSpan w:val="18"/>
            <w:tcMar/>
          </w:tcPr>
          <w:p w:rsidRPr="00D43B0C" w:rsidR="008F2358" w:rsidP="00F44467" w:rsidRDefault="008F2358" w14:paraId="7026D55A" w14:textId="77777777">
            <w:pPr>
              <w:rPr>
                <w:rFonts w:ascii="Calibri" w:hAnsi="Calibri" w:cs="Calibri"/>
                <w:sz w:val="22"/>
                <w:szCs w:val="22"/>
              </w:rPr>
            </w:pPr>
          </w:p>
        </w:tc>
      </w:tr>
      <w:tr w:rsidRPr="00D43B0C" w:rsidR="008F2358" w:rsidTr="4BC8EDAD" w14:paraId="1326F24D" w14:textId="77777777">
        <w:tc>
          <w:tcPr>
            <w:tcW w:w="1410" w:type="dxa"/>
            <w:tcBorders>
              <w:top w:val="nil"/>
              <w:left w:val="nil"/>
              <w:bottom w:val="single" w:color="auto" w:sz="4" w:space="0"/>
              <w:right w:val="nil"/>
            </w:tcBorders>
            <w:tcMar/>
            <w:vAlign w:val="center"/>
          </w:tcPr>
          <w:p w:rsidRPr="00D43B0C" w:rsidR="008F2358" w:rsidP="00F44467" w:rsidRDefault="008F2358" w14:paraId="043FD18C" w14:textId="77777777">
            <w:pPr>
              <w:jc w:val="center"/>
              <w:rPr>
                <w:rFonts w:ascii="Calibri" w:hAnsi="Calibri" w:cs="Calibri"/>
                <w:b/>
                <w:sz w:val="22"/>
                <w:szCs w:val="22"/>
              </w:rPr>
            </w:pPr>
            <w:r w:rsidRPr="00D43B0C">
              <w:rPr>
                <w:rFonts w:ascii="Calibri" w:hAnsi="Calibri" w:cs="Calibri"/>
                <w:b/>
                <w:sz w:val="22"/>
                <w:szCs w:val="22"/>
              </w:rPr>
              <w:t>Predavanja</w:t>
            </w:r>
          </w:p>
          <w:p w:rsidRPr="00D43B0C" w:rsidR="008F2358" w:rsidP="00F44467" w:rsidRDefault="008F2358" w14:paraId="1F56A48E" w14:textId="7777777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D43B0C" w:rsidR="008F2358" w:rsidP="00F44467" w:rsidRDefault="008F2358" w14:paraId="59F39401" w14:textId="77777777">
            <w:pPr>
              <w:jc w:val="center"/>
              <w:rPr>
                <w:rFonts w:ascii="Calibri" w:hAnsi="Calibri" w:cs="Calibri"/>
                <w:b/>
                <w:sz w:val="22"/>
                <w:szCs w:val="22"/>
              </w:rPr>
            </w:pPr>
            <w:r w:rsidRPr="00D43B0C">
              <w:rPr>
                <w:rFonts w:ascii="Calibri" w:hAnsi="Calibri" w:cs="Calibri"/>
                <w:b/>
                <w:sz w:val="22"/>
                <w:szCs w:val="22"/>
              </w:rPr>
              <w:t>Seminar</w:t>
            </w:r>
          </w:p>
          <w:p w:rsidRPr="00D43B0C" w:rsidR="008F2358" w:rsidP="00F44467" w:rsidRDefault="008F2358" w14:paraId="7081E1F2" w14:textId="7777777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D43B0C" w:rsidR="008F2358" w:rsidP="00F44467" w:rsidRDefault="008F2358" w14:paraId="41C5FD38" w14:textId="77777777">
            <w:pPr>
              <w:jc w:val="center"/>
              <w:rPr>
                <w:rFonts w:ascii="Calibri" w:hAnsi="Calibri" w:cs="Calibri"/>
                <w:b/>
                <w:sz w:val="22"/>
                <w:szCs w:val="22"/>
              </w:rPr>
            </w:pPr>
            <w:r w:rsidRPr="00D43B0C">
              <w:rPr>
                <w:rFonts w:ascii="Calibri" w:hAnsi="Calibri" w:cs="Calibri"/>
                <w:b/>
                <w:sz w:val="22"/>
                <w:szCs w:val="22"/>
              </w:rPr>
              <w:t>Vaje</w:t>
            </w:r>
          </w:p>
          <w:p w:rsidRPr="00D43B0C" w:rsidR="008F2358" w:rsidP="00F44467" w:rsidRDefault="008F2358" w14:paraId="6390345E" w14:textId="7777777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D43B0C" w:rsidR="008F2358" w:rsidP="00F44467" w:rsidRDefault="008F2358" w14:paraId="2E35F0FC" w14:textId="77777777">
            <w:pPr>
              <w:jc w:val="center"/>
              <w:rPr>
                <w:rFonts w:ascii="Calibri" w:hAnsi="Calibri" w:cs="Calibri"/>
                <w:b/>
                <w:sz w:val="22"/>
                <w:szCs w:val="22"/>
              </w:rPr>
            </w:pPr>
            <w:r w:rsidRPr="00D43B0C">
              <w:rPr>
                <w:rFonts w:ascii="Calibri" w:hAnsi="Calibri" w:cs="Calibri"/>
                <w:b/>
                <w:sz w:val="22"/>
                <w:szCs w:val="22"/>
              </w:rPr>
              <w:t>Klinične vaje</w:t>
            </w:r>
          </w:p>
          <w:p w:rsidRPr="00D43B0C" w:rsidR="008F2358" w:rsidP="00F44467" w:rsidRDefault="008F2358" w14:paraId="666AD088" w14:textId="7777777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8F2358" w:rsidP="00F44467" w:rsidRDefault="008F2358" w14:paraId="2ACEDB35" w14:textId="77777777">
            <w:pPr>
              <w:jc w:val="center"/>
              <w:rPr>
                <w:rFonts w:ascii="Calibri" w:hAnsi="Calibri" w:cs="Calibri"/>
                <w:b/>
                <w:sz w:val="22"/>
                <w:szCs w:val="22"/>
              </w:rPr>
            </w:pPr>
            <w:r w:rsidRPr="00D43B0C">
              <w:rPr>
                <w:rFonts w:ascii="Calibri" w:hAnsi="Calibri" w:cs="Calibri"/>
                <w:b/>
                <w:sz w:val="22"/>
                <w:szCs w:val="22"/>
              </w:rPr>
              <w:t>Druge oblike študija</w:t>
            </w:r>
          </w:p>
          <w:p w:rsidRPr="00D43B0C" w:rsidR="008F2358" w:rsidP="00F44467" w:rsidRDefault="008F2358" w14:paraId="5CBC4603" w14:textId="7777777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8F2358" w:rsidP="00F44467" w:rsidRDefault="008F2358" w14:paraId="3DD6BF0D" w14:textId="77777777">
            <w:pPr>
              <w:jc w:val="center"/>
              <w:rPr>
                <w:rFonts w:ascii="Calibri" w:hAnsi="Calibri" w:cs="Calibri"/>
                <w:b/>
                <w:sz w:val="22"/>
                <w:szCs w:val="22"/>
              </w:rPr>
            </w:pPr>
            <w:r w:rsidRPr="00D43B0C">
              <w:rPr>
                <w:rFonts w:ascii="Calibri" w:hAnsi="Calibri" w:cs="Calibri"/>
                <w:b/>
                <w:sz w:val="22"/>
                <w:szCs w:val="22"/>
              </w:rPr>
              <w:t>Samost. delo</w:t>
            </w:r>
          </w:p>
          <w:p w:rsidRPr="00D43B0C" w:rsidR="008F2358" w:rsidP="00F44467" w:rsidRDefault="008F2358" w14:paraId="726C2704" w14:textId="7777777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tcMar/>
            <w:vAlign w:val="center"/>
          </w:tcPr>
          <w:p w:rsidRPr="00D43B0C" w:rsidR="008F2358" w:rsidP="00F44467" w:rsidRDefault="008F2358" w14:paraId="3A21C7BA" w14:textId="77777777">
            <w:pPr>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D43B0C" w:rsidR="008F2358" w:rsidP="00F44467" w:rsidRDefault="008F2358" w14:paraId="3CF80D67" w14:textId="77777777">
            <w:pPr>
              <w:jc w:val="center"/>
              <w:rPr>
                <w:rFonts w:ascii="Calibri" w:hAnsi="Calibri" w:cs="Calibri"/>
                <w:b/>
                <w:sz w:val="22"/>
                <w:szCs w:val="22"/>
              </w:rPr>
            </w:pPr>
            <w:r w:rsidRPr="00D43B0C">
              <w:rPr>
                <w:rFonts w:ascii="Calibri" w:hAnsi="Calibri" w:cs="Calibri"/>
                <w:b/>
                <w:sz w:val="22"/>
                <w:szCs w:val="22"/>
              </w:rPr>
              <w:t>ECTS</w:t>
            </w:r>
          </w:p>
        </w:tc>
      </w:tr>
      <w:tr w:rsidRPr="00D43B0C" w:rsidR="008F2358" w:rsidTr="4BC8EDAD" w14:paraId="57F67DA4"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582A2B32" w14:textId="7777777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4C7F1FB" w14:textId="7777777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A512FF" w:rsidRDefault="008F2358" w14:paraId="659B1BB3" w14:textId="325BE37A">
            <w:pPr>
              <w:jc w:val="center"/>
              <w:rPr>
                <w:rFonts w:ascii="Calibri" w:hAnsi="Calibri" w:cs="Calibri"/>
                <w:bCs/>
                <w:sz w:val="22"/>
                <w:szCs w:val="22"/>
              </w:rPr>
            </w:pPr>
            <w:r w:rsidRPr="00D43B0C">
              <w:rPr>
                <w:rFonts w:ascii="Calibri" w:hAnsi="Calibri" w:cs="Calibri"/>
                <w:bCs/>
                <w:sz w:val="22"/>
                <w:szCs w:val="22"/>
              </w:rPr>
              <w:t xml:space="preserve">30 </w:t>
            </w:r>
            <w:r w:rsidR="00A512FF">
              <w:rPr>
                <w:rFonts w:ascii="Calibri" w:hAnsi="Calibri" w:cs="Calibri"/>
                <w:bCs/>
                <w:sz w:val="22"/>
                <w:szCs w:val="22"/>
              </w:rPr>
              <w:t>SV</w:t>
            </w:r>
            <w:bookmarkStart w:name="_GoBack" w:id="0"/>
            <w:bookmarkEnd w:id="0"/>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0A8282FD" w14:textId="7777777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4BE7D909" w14:textId="7777777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187DFFCB" w14:textId="7777777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color="auto" w:sz="4" w:space="0"/>
              <w:bottom w:val="nil"/>
              <w:right w:val="single" w:color="auto" w:sz="4" w:space="0"/>
            </w:tcBorders>
            <w:tcMar/>
            <w:vAlign w:val="center"/>
          </w:tcPr>
          <w:p w:rsidRPr="00D43B0C" w:rsidR="008F2358" w:rsidP="00F44467" w:rsidRDefault="008F2358" w14:paraId="34CADA33" w14:textId="77777777">
            <w:pPr>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8F2358" w:rsidP="00F44467" w:rsidRDefault="008F2358" w14:paraId="6521ACFE" w14:textId="77777777">
            <w:pPr>
              <w:jc w:val="center"/>
              <w:rPr>
                <w:rFonts w:ascii="Calibri" w:hAnsi="Calibri" w:cs="Calibri"/>
                <w:bCs/>
                <w:sz w:val="22"/>
                <w:szCs w:val="22"/>
              </w:rPr>
            </w:pPr>
            <w:r w:rsidRPr="00D43B0C">
              <w:rPr>
                <w:rFonts w:ascii="Calibri" w:hAnsi="Calibri" w:cs="Calibri"/>
                <w:bCs/>
                <w:sz w:val="22"/>
                <w:szCs w:val="22"/>
              </w:rPr>
              <w:t>6</w:t>
            </w:r>
          </w:p>
        </w:tc>
      </w:tr>
      <w:tr w:rsidRPr="00D43B0C" w:rsidR="008F2358" w:rsidTr="4BC8EDAD" w14:paraId="52AF0450" w14:textId="77777777">
        <w:tc>
          <w:tcPr>
            <w:tcW w:w="9690" w:type="dxa"/>
            <w:gridSpan w:val="18"/>
            <w:tcMar/>
          </w:tcPr>
          <w:p w:rsidRPr="00D43B0C" w:rsidR="008F2358" w:rsidP="00F44467" w:rsidRDefault="008F2358" w14:paraId="263ECF9A" w14:textId="77777777">
            <w:pPr>
              <w:rPr>
                <w:rFonts w:ascii="Calibri" w:hAnsi="Calibri" w:cs="Calibri"/>
                <w:b/>
                <w:bCs/>
                <w:sz w:val="22"/>
                <w:szCs w:val="22"/>
              </w:rPr>
            </w:pPr>
          </w:p>
        </w:tc>
      </w:tr>
      <w:tr w:rsidRPr="00D43B0C" w:rsidR="008F2358" w:rsidTr="4BC8EDAD" w14:paraId="5199DA79" w14:textId="77777777">
        <w:tc>
          <w:tcPr>
            <w:tcW w:w="3307" w:type="dxa"/>
            <w:gridSpan w:val="5"/>
            <w:tcMar/>
          </w:tcPr>
          <w:p w:rsidRPr="00D43B0C" w:rsidR="008F2358" w:rsidP="00F44467" w:rsidRDefault="008F2358" w14:paraId="1F4541D6" w14:textId="7777777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8F2358" w:rsidP="009E0039" w:rsidRDefault="009E0039" w14:paraId="3EFB813D" w14:textId="3186A998">
            <w:pPr>
              <w:rPr>
                <w:rFonts w:ascii="Calibri" w:hAnsi="Calibri" w:cs="Calibri"/>
                <w:sz w:val="22"/>
                <w:szCs w:val="22"/>
              </w:rPr>
            </w:pPr>
            <w:r w:rsidRPr="4BC8EDAD" w:rsidR="108850BF">
              <w:rPr>
                <w:rFonts w:ascii="Calibri" w:hAnsi="Calibri" w:cs="Calibri"/>
                <w:sz w:val="22"/>
                <w:szCs w:val="22"/>
              </w:rPr>
              <w:t>P</w:t>
            </w:r>
            <w:r w:rsidRPr="4BC8EDAD" w:rsidR="009E0039">
              <w:rPr>
                <w:rFonts w:ascii="Calibri" w:hAnsi="Calibri" w:cs="Calibri"/>
                <w:sz w:val="22"/>
                <w:szCs w:val="22"/>
              </w:rPr>
              <w:t xml:space="preserve">rof. </w:t>
            </w:r>
            <w:r w:rsidRPr="4BC8EDAD" w:rsidR="008F2358">
              <w:rPr>
                <w:rFonts w:ascii="Calibri" w:hAnsi="Calibri" w:cs="Calibri"/>
                <w:sz w:val="22"/>
                <w:szCs w:val="22"/>
              </w:rPr>
              <w:t xml:space="preserve">dr. Sonja Čotar Konrad / </w:t>
            </w:r>
            <w:r w:rsidRPr="4BC8EDAD" w:rsidR="008F2358">
              <w:rPr>
                <w:rFonts w:ascii="Calibri" w:hAnsi="Calibri" w:cs="Calibri"/>
                <w:sz w:val="22"/>
                <w:szCs w:val="22"/>
              </w:rPr>
              <w:t>Prof. Dr. Sonja Čotar Konrad</w:t>
            </w:r>
          </w:p>
        </w:tc>
      </w:tr>
      <w:tr w:rsidRPr="00D43B0C" w:rsidR="008F2358" w:rsidTr="4BC8EDAD" w14:paraId="5F639AA3" w14:textId="77777777">
        <w:tc>
          <w:tcPr>
            <w:tcW w:w="9690" w:type="dxa"/>
            <w:gridSpan w:val="18"/>
            <w:tcMar/>
          </w:tcPr>
          <w:p w:rsidRPr="00D43B0C" w:rsidR="008F2358" w:rsidP="00F44467" w:rsidRDefault="008F2358" w14:paraId="165F4194" w14:textId="77777777">
            <w:pPr>
              <w:jc w:val="both"/>
              <w:rPr>
                <w:rFonts w:ascii="Calibri" w:hAnsi="Calibri" w:cs="Calibri"/>
                <w:sz w:val="22"/>
                <w:szCs w:val="22"/>
              </w:rPr>
            </w:pPr>
          </w:p>
        </w:tc>
      </w:tr>
      <w:tr w:rsidRPr="00D43B0C" w:rsidR="008F2358" w:rsidTr="4BC8EDAD" w14:paraId="78B669F1" w14:textId="77777777">
        <w:tc>
          <w:tcPr>
            <w:tcW w:w="1641" w:type="dxa"/>
            <w:gridSpan w:val="2"/>
            <w:vMerge w:val="restart"/>
            <w:tcMar/>
          </w:tcPr>
          <w:p w:rsidRPr="00D43B0C" w:rsidR="008F2358" w:rsidP="00F44467" w:rsidRDefault="008F2358" w14:paraId="0B30512F" w14:textId="77777777">
            <w:pPr>
              <w:rPr>
                <w:rFonts w:ascii="Calibri" w:hAnsi="Calibri" w:cs="Calibri"/>
                <w:b/>
                <w:sz w:val="22"/>
                <w:szCs w:val="22"/>
              </w:rPr>
            </w:pPr>
            <w:r w:rsidRPr="00D43B0C">
              <w:rPr>
                <w:rFonts w:ascii="Calibri" w:hAnsi="Calibri" w:cs="Calibri"/>
                <w:b/>
                <w:sz w:val="22"/>
                <w:szCs w:val="22"/>
              </w:rPr>
              <w:t xml:space="preserve">Jeziki / </w:t>
            </w:r>
          </w:p>
          <w:p w:rsidRPr="00D43B0C" w:rsidR="008F2358" w:rsidP="00F44467" w:rsidRDefault="008F2358" w14:paraId="57A7361D" w14:textId="7777777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Mar/>
          </w:tcPr>
          <w:p w:rsidRPr="00D43B0C" w:rsidR="008F2358" w:rsidP="00F44467" w:rsidRDefault="008F2358" w14:paraId="44D3DFA9" w14:textId="7777777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0F382A2B" w14:textId="7777777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Pr="00D43B0C" w:rsidR="008F2358" w:rsidTr="4BC8EDAD" w14:paraId="54398121" w14:textId="77777777">
        <w:trPr>
          <w:trHeight w:val="215"/>
        </w:trPr>
        <w:tc>
          <w:tcPr>
            <w:tcW w:w="1641" w:type="dxa"/>
            <w:gridSpan w:val="2"/>
            <w:vMerge/>
            <w:tcMar/>
            <w:vAlign w:val="center"/>
          </w:tcPr>
          <w:p w:rsidRPr="00D43B0C" w:rsidR="008F2358" w:rsidP="00F44467" w:rsidRDefault="008F2358" w14:paraId="090B36D8" w14:textId="77777777">
            <w:pPr>
              <w:rPr>
                <w:rFonts w:ascii="Calibri" w:hAnsi="Calibri" w:cs="Calibri"/>
                <w:b/>
                <w:bCs/>
                <w:sz w:val="22"/>
                <w:szCs w:val="22"/>
              </w:rPr>
            </w:pPr>
          </w:p>
        </w:tc>
        <w:tc>
          <w:tcPr>
            <w:tcW w:w="2241" w:type="dxa"/>
            <w:gridSpan w:val="4"/>
            <w:tcMar/>
          </w:tcPr>
          <w:p w:rsidRPr="00D43B0C" w:rsidR="008F2358" w:rsidP="00F44467" w:rsidRDefault="008F2358" w14:paraId="0E43AC5A" w14:textId="7777777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5537AECB" w14:textId="7777777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Pr="00D43B0C" w:rsidR="008F2358" w:rsidTr="4BC8EDAD" w14:paraId="03529706" w14:textId="77777777">
        <w:tc>
          <w:tcPr>
            <w:tcW w:w="4728" w:type="dxa"/>
            <w:gridSpan w:val="9"/>
            <w:tcBorders>
              <w:top w:val="nil"/>
              <w:left w:val="nil"/>
              <w:bottom w:val="single" w:color="auto" w:sz="4" w:space="0"/>
              <w:right w:val="nil"/>
            </w:tcBorders>
            <w:tcMar/>
          </w:tcPr>
          <w:p w:rsidRPr="00D43B0C" w:rsidR="008F2358" w:rsidP="00F44467" w:rsidRDefault="008F2358" w14:paraId="3D1BB198" w14:textId="77777777">
            <w:pPr>
              <w:rPr>
                <w:rFonts w:ascii="Calibri" w:hAnsi="Calibri" w:cs="Calibri"/>
                <w:b/>
                <w:bCs/>
                <w:sz w:val="22"/>
                <w:szCs w:val="22"/>
              </w:rPr>
            </w:pPr>
          </w:p>
          <w:p w:rsidRPr="00D43B0C" w:rsidR="008F2358" w:rsidP="00F44467" w:rsidRDefault="008F2358" w14:paraId="6A78EF8E" w14:textId="7777777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Mar/>
          </w:tcPr>
          <w:p w:rsidRPr="00D43B0C" w:rsidR="008F2358" w:rsidP="00F44467" w:rsidRDefault="008F2358" w14:paraId="3C8B0489" w14:textId="77777777">
            <w:pPr>
              <w:rPr>
                <w:rFonts w:ascii="Calibri" w:hAnsi="Calibri" w:cs="Calibri"/>
                <w:b/>
                <w:sz w:val="22"/>
                <w:szCs w:val="22"/>
              </w:rPr>
            </w:pPr>
          </w:p>
          <w:p w:rsidRPr="00D43B0C" w:rsidR="008F2358" w:rsidP="00F44467" w:rsidRDefault="008F2358" w14:paraId="3C39CF77" w14:textId="77777777">
            <w:pPr>
              <w:rPr>
                <w:rFonts w:ascii="Calibri" w:hAnsi="Calibri" w:cs="Calibri"/>
                <w:b/>
                <w:sz w:val="22"/>
                <w:szCs w:val="22"/>
              </w:rPr>
            </w:pPr>
          </w:p>
        </w:tc>
        <w:tc>
          <w:tcPr>
            <w:tcW w:w="4820" w:type="dxa"/>
            <w:gridSpan w:val="8"/>
            <w:tcBorders>
              <w:top w:val="nil"/>
              <w:left w:val="nil"/>
              <w:bottom w:val="single" w:color="auto" w:sz="4" w:space="0"/>
              <w:right w:val="nil"/>
            </w:tcBorders>
            <w:tcMar/>
          </w:tcPr>
          <w:p w:rsidRPr="00D43B0C" w:rsidR="008F2358" w:rsidP="00F44467" w:rsidRDefault="008F2358" w14:paraId="10D8DDF4" w14:textId="77777777">
            <w:pPr>
              <w:rPr>
                <w:rFonts w:ascii="Calibri" w:hAnsi="Calibri" w:cs="Calibri"/>
                <w:b/>
                <w:sz w:val="22"/>
                <w:szCs w:val="22"/>
              </w:rPr>
            </w:pPr>
          </w:p>
          <w:p w:rsidRPr="00D43B0C" w:rsidR="008F2358" w:rsidP="00F44467" w:rsidRDefault="008F2358" w14:paraId="6AC78552" w14:textId="7777777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Pr="00D43B0C" w:rsidR="008F2358" w:rsidTr="4BC8EDAD" w14:paraId="6C9F8C35" w14:textId="77777777">
        <w:trPr>
          <w:trHeight w:val="393"/>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12787AF4" w14:textId="7777777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D43B0C" w:rsidR="008F2358" w:rsidP="00F44467" w:rsidRDefault="008F2358" w14:paraId="331197D8" w14:textId="77777777">
            <w:pPr>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00F44467" w:rsidRDefault="008F2358" w14:paraId="44FB0299" w14:textId="77777777">
            <w:pPr>
              <w:rPr>
                <w:rFonts w:ascii="Calibri" w:hAnsi="Calibri" w:cs="Calibri"/>
                <w:sz w:val="22"/>
                <w:szCs w:val="22"/>
              </w:rPr>
            </w:pPr>
            <w:r w:rsidRPr="00D43B0C">
              <w:rPr>
                <w:rFonts w:ascii="Calibri" w:hAnsi="Calibri" w:cs="Calibri"/>
                <w:sz w:val="22"/>
                <w:szCs w:val="22"/>
              </w:rPr>
              <w:t>/</w:t>
            </w:r>
          </w:p>
        </w:tc>
      </w:tr>
      <w:tr w:rsidRPr="00D43B0C" w:rsidR="008F2358" w:rsidTr="4BC8EDAD" w14:paraId="769830C5" w14:textId="77777777">
        <w:trPr>
          <w:trHeight w:val="137"/>
        </w:trPr>
        <w:tc>
          <w:tcPr>
            <w:tcW w:w="4718" w:type="dxa"/>
            <w:gridSpan w:val="8"/>
            <w:tcBorders>
              <w:top w:val="nil"/>
              <w:left w:val="nil"/>
              <w:bottom w:val="single" w:color="auto" w:sz="4" w:space="0"/>
              <w:right w:val="nil"/>
            </w:tcBorders>
            <w:tcMar/>
          </w:tcPr>
          <w:p w:rsidRPr="00D43B0C" w:rsidR="008F2358" w:rsidP="00F44467" w:rsidRDefault="008F2358" w14:paraId="3FD2CB49" w14:textId="77777777">
            <w:pPr>
              <w:rPr>
                <w:rFonts w:ascii="Calibri" w:hAnsi="Calibri" w:cs="Calibri"/>
                <w:b/>
                <w:sz w:val="22"/>
                <w:szCs w:val="22"/>
              </w:rPr>
            </w:pPr>
          </w:p>
          <w:p w:rsidRPr="00D43B0C" w:rsidR="008F2358" w:rsidP="00F44467" w:rsidRDefault="008F2358" w14:paraId="14CD7714" w14:textId="7777777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Mar/>
          </w:tcPr>
          <w:p w:rsidRPr="00D43B0C" w:rsidR="008F2358" w:rsidP="00F44467" w:rsidRDefault="008F2358" w14:paraId="295DFFA7" w14:textId="77777777">
            <w:pPr>
              <w:rPr>
                <w:rFonts w:ascii="Calibri" w:hAnsi="Calibri" w:cs="Calibri"/>
                <w:b/>
                <w:sz w:val="22"/>
                <w:szCs w:val="22"/>
              </w:rPr>
            </w:pPr>
          </w:p>
        </w:tc>
        <w:tc>
          <w:tcPr>
            <w:tcW w:w="4820" w:type="dxa"/>
            <w:gridSpan w:val="8"/>
            <w:tcBorders>
              <w:top w:val="nil"/>
              <w:left w:val="nil"/>
              <w:bottom w:val="single" w:color="auto" w:sz="4" w:space="0"/>
              <w:right w:val="nil"/>
            </w:tcBorders>
            <w:tcMar/>
          </w:tcPr>
          <w:p w:rsidRPr="00D43B0C" w:rsidR="008F2358" w:rsidP="00F44467" w:rsidRDefault="008F2358" w14:paraId="162564CA" w14:textId="77777777">
            <w:pPr>
              <w:rPr>
                <w:rFonts w:ascii="Calibri" w:hAnsi="Calibri" w:cs="Calibri"/>
                <w:b/>
                <w:sz w:val="22"/>
                <w:szCs w:val="22"/>
              </w:rPr>
            </w:pPr>
          </w:p>
          <w:p w:rsidRPr="00D43B0C" w:rsidR="008F2358" w:rsidP="00F44467" w:rsidRDefault="008F2358" w14:paraId="339858EC" w14:textId="7777777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Pr="00D43B0C" w:rsidR="008F2358" w:rsidTr="4BC8EDAD" w14:paraId="3FFF8F1E" w14:textId="77777777">
        <w:trPr>
          <w:trHeight w:val="412"/>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8F2358" w:rsidP="008F2358" w:rsidRDefault="008F2358" w14:paraId="4793EA01" w14:textId="77777777">
            <w:pPr>
              <w:pStyle w:val="Vnos"/>
              <w:numPr>
                <w:ilvl w:val="0"/>
                <w:numId w:val="6"/>
              </w:numPr>
              <w:jc w:val="left"/>
              <w:rPr>
                <w:rFonts w:ascii="Calibri" w:hAnsi="Calibri" w:cs="Calibri"/>
                <w:sz w:val="22"/>
                <w:szCs w:val="22"/>
              </w:rPr>
            </w:pPr>
            <w:proofErr w:type="spellStart"/>
            <w:r w:rsidRPr="00D43B0C">
              <w:rPr>
                <w:rFonts w:ascii="Calibri" w:hAnsi="Calibri" w:cs="Calibri"/>
                <w:sz w:val="22"/>
                <w:szCs w:val="22"/>
              </w:rPr>
              <w:t>Konceptualizacija</w:t>
            </w:r>
            <w:proofErr w:type="spellEnd"/>
            <w:r w:rsidRPr="00D43B0C">
              <w:rPr>
                <w:rFonts w:ascii="Calibri" w:hAnsi="Calibri" w:cs="Calibri"/>
                <w:sz w:val="22"/>
                <w:szCs w:val="22"/>
              </w:rPr>
              <w:t xml:space="preserve"> pozitivne in integrativne psihološke paradigme. </w:t>
            </w:r>
          </w:p>
          <w:p w:rsidRPr="00D43B0C" w:rsidR="008F2358" w:rsidP="008F2358" w:rsidRDefault="008F2358" w14:paraId="10850CB2"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Osnovne teorije in pojmovanja osebnosti.</w:t>
            </w:r>
          </w:p>
          <w:p w:rsidRPr="00D43B0C" w:rsidR="008F2358" w:rsidP="008F2358" w:rsidRDefault="008F2358" w14:paraId="5B44C475"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Osebnostni tipi in osebnostne poteze.</w:t>
            </w:r>
          </w:p>
          <w:p w:rsidRPr="00D43B0C" w:rsidR="008F2358" w:rsidP="008F2358" w:rsidRDefault="008F2358" w14:paraId="78319464"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Humanistične teorije v razumevanju razvojnih potencialov.</w:t>
            </w:r>
          </w:p>
          <w:p w:rsidRPr="00D43B0C" w:rsidR="008F2358" w:rsidP="008F2358" w:rsidRDefault="008F2358" w14:paraId="2116C301"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Raziskovanje v pozitivni psihologiji usmerjeno na subjektivno in individualno: dobro počutje, zadovoljstvo, upanje, optimizem, energija (</w:t>
            </w:r>
            <w:proofErr w:type="spellStart"/>
            <w:r w:rsidRPr="00D43B0C">
              <w:rPr>
                <w:rFonts w:ascii="Calibri" w:hAnsi="Calibri" w:cs="Calibri"/>
                <w:sz w:val="22"/>
                <w:szCs w:val="22"/>
              </w:rPr>
              <w:t>flow</w:t>
            </w:r>
            <w:proofErr w:type="spellEnd"/>
            <w:r w:rsidRPr="00D43B0C">
              <w:rPr>
                <w:rFonts w:ascii="Calibri" w:hAnsi="Calibri" w:cs="Calibri"/>
                <w:sz w:val="22"/>
                <w:szCs w:val="22"/>
              </w:rPr>
              <w:t xml:space="preserve">), modrost; soočanje s stresom; krepitev močnih, </w:t>
            </w:r>
            <w:proofErr w:type="spellStart"/>
            <w:r w:rsidRPr="00D43B0C">
              <w:rPr>
                <w:rFonts w:ascii="Calibri" w:hAnsi="Calibri" w:cs="Calibri"/>
                <w:sz w:val="22"/>
                <w:szCs w:val="22"/>
              </w:rPr>
              <w:t>interpersonalne</w:t>
            </w:r>
            <w:proofErr w:type="spellEnd"/>
            <w:r w:rsidRPr="00D43B0C">
              <w:rPr>
                <w:rFonts w:ascii="Calibri" w:hAnsi="Calibri" w:cs="Calibri"/>
                <w:sz w:val="22"/>
                <w:szCs w:val="22"/>
              </w:rPr>
              <w:t xml:space="preserve"> spretnosti. </w:t>
            </w:r>
          </w:p>
          <w:p w:rsidRPr="00D43B0C" w:rsidR="008F2358" w:rsidP="008F2358" w:rsidRDefault="008F2358" w14:paraId="0143CED1" w14:textId="77777777">
            <w:pPr>
              <w:pStyle w:val="Vnos"/>
              <w:numPr>
                <w:ilvl w:val="0"/>
                <w:numId w:val="6"/>
              </w:numPr>
              <w:jc w:val="left"/>
              <w:rPr>
                <w:rFonts w:ascii="Calibri" w:hAnsi="Calibri" w:cs="Calibri"/>
                <w:sz w:val="22"/>
                <w:szCs w:val="22"/>
              </w:rPr>
            </w:pPr>
            <w:r w:rsidRPr="00D43B0C">
              <w:rPr>
                <w:rFonts w:ascii="Calibri" w:hAnsi="Calibri" w:cs="Calibri"/>
                <w:sz w:val="22"/>
                <w:szCs w:val="22"/>
              </w:rPr>
              <w:t>Rezilientnost.</w:t>
            </w:r>
          </w:p>
        </w:tc>
        <w:tc>
          <w:tcPr>
            <w:tcW w:w="152" w:type="dxa"/>
            <w:gridSpan w:val="2"/>
            <w:tcBorders>
              <w:top w:val="nil"/>
              <w:left w:val="single" w:color="auto" w:sz="4" w:space="0"/>
              <w:bottom w:val="nil"/>
              <w:right w:val="single" w:color="auto" w:sz="4" w:space="0"/>
            </w:tcBorders>
            <w:tcMar/>
          </w:tcPr>
          <w:p w:rsidRPr="00D43B0C" w:rsidR="008F2358" w:rsidP="00F44467" w:rsidRDefault="008F2358" w14:paraId="2161C60D" w14:textId="77777777">
            <w:pPr>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008F2358" w:rsidRDefault="008F2358" w14:paraId="3EF794F3"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Conceptualization of a positive and integrative psychological paradigm. </w:t>
            </w:r>
          </w:p>
          <w:p w:rsidRPr="00D43B0C" w:rsidR="008F2358" w:rsidP="008F2358" w:rsidRDefault="008F2358" w14:paraId="3B1A0468"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Basic theories and concepts of personality.</w:t>
            </w:r>
          </w:p>
          <w:p w:rsidRPr="00D43B0C" w:rsidR="008F2358" w:rsidP="008F2358" w:rsidRDefault="008F2358" w14:paraId="7027EEEF"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Personality types and features.</w:t>
            </w:r>
          </w:p>
          <w:p w:rsidRPr="00D43B0C" w:rsidR="008F2358" w:rsidP="008F2358" w:rsidRDefault="008F2358" w14:paraId="470628E8" w14:textId="77777777">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Humanist theories in the understanding of development potentials.</w:t>
            </w:r>
          </w:p>
          <w:p w:rsidRPr="00D43B0C" w:rsidR="008F2358" w:rsidP="008F2358" w:rsidRDefault="008F2358" w14:paraId="525C1D47" w14:textId="77777777">
            <w:pPr>
              <w:pStyle w:val="Vnos"/>
              <w:numPr>
                <w:ilvl w:val="0"/>
                <w:numId w:val="6"/>
              </w:numPr>
              <w:jc w:val="left"/>
              <w:rPr>
                <w:rFonts w:ascii="Calibri" w:hAnsi="Calibri" w:cs="Calibri"/>
                <w:sz w:val="22"/>
                <w:szCs w:val="22"/>
              </w:rPr>
            </w:pPr>
            <w:r w:rsidRPr="00D43B0C">
              <w:rPr>
                <w:rFonts w:ascii="Calibri" w:hAnsi="Calibri" w:cs="Calibri"/>
                <w:sz w:val="22"/>
                <w:szCs w:val="22"/>
                <w:lang w:val="en-GB"/>
              </w:rPr>
              <w:t xml:space="preserve">Research in positive psychology, focused on the subjective and individual: well-being, satisfaction, hope, optimism, energy (flow), wisdom; coping with stress; strengthening of the strong, interpersonal skills. </w:t>
            </w:r>
          </w:p>
          <w:p w:rsidRPr="00D43B0C" w:rsidR="008F2358" w:rsidP="008F2358" w:rsidRDefault="008F2358" w14:paraId="32DC1432" w14:textId="77777777">
            <w:pPr>
              <w:pStyle w:val="Vnos"/>
              <w:numPr>
                <w:ilvl w:val="0"/>
                <w:numId w:val="6"/>
              </w:numPr>
              <w:jc w:val="left"/>
              <w:rPr>
                <w:rFonts w:ascii="Calibri" w:hAnsi="Calibri" w:cs="Calibri"/>
                <w:sz w:val="22"/>
                <w:szCs w:val="22"/>
              </w:rPr>
            </w:pPr>
            <w:r w:rsidRPr="00D43B0C">
              <w:rPr>
                <w:rFonts w:ascii="Calibri" w:hAnsi="Calibri" w:cs="Calibri"/>
                <w:sz w:val="22"/>
                <w:szCs w:val="22"/>
                <w:lang w:val="en-GB"/>
              </w:rPr>
              <w:t>Resiliency.</w:t>
            </w:r>
          </w:p>
        </w:tc>
      </w:tr>
    </w:tbl>
    <w:p w:rsidRPr="00D43B0C" w:rsidR="008F2358" w:rsidP="008F2358" w:rsidRDefault="008F2358" w14:paraId="4A223A47" w14:textId="7777777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8F2358" w:rsidTr="00F44467" w14:paraId="31992CBF" w14:textId="77777777">
        <w:tc>
          <w:tcPr>
            <w:tcW w:w="9695" w:type="dxa"/>
            <w:gridSpan w:val="6"/>
          </w:tcPr>
          <w:p w:rsidRPr="00D43B0C" w:rsidR="008F2358" w:rsidP="00F44467" w:rsidRDefault="008F2358" w14:paraId="1E22A178" w14:textId="7777777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Pr="00D43B0C" w:rsidR="008F2358" w:rsidTr="00F44467" w14:paraId="577FBC64"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Pr>
          <w:p w:rsidRPr="00D43B0C" w:rsidR="008F2358" w:rsidP="00F44467" w:rsidRDefault="008F2358" w14:paraId="5C565F0C"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lastRenderedPageBreak/>
              <w:t xml:space="preserve">Temeljna literatura / </w:t>
            </w:r>
            <w:proofErr w:type="spellStart"/>
            <w:r w:rsidRPr="00D43B0C">
              <w:rPr>
                <w:rFonts w:ascii="Calibri" w:hAnsi="Calibri" w:cs="Calibri"/>
                <w:sz w:val="22"/>
                <w:szCs w:val="22"/>
                <w:u w:val="single"/>
              </w:rPr>
              <w:t>References</w:t>
            </w:r>
            <w:proofErr w:type="spellEnd"/>
            <w:r w:rsidRPr="00D43B0C">
              <w:rPr>
                <w:rFonts w:ascii="Calibri" w:hAnsi="Calibri" w:cs="Calibri"/>
                <w:sz w:val="22"/>
                <w:szCs w:val="22"/>
                <w:u w:val="single"/>
              </w:rPr>
              <w:t>:</w:t>
            </w:r>
          </w:p>
          <w:p w:rsidRPr="00D43B0C" w:rsidR="008F2358" w:rsidP="008F2358" w:rsidRDefault="008F2358" w14:paraId="78892A05" w14:textId="77777777">
            <w:pPr>
              <w:pStyle w:val="Vnos"/>
              <w:numPr>
                <w:ilvl w:val="0"/>
                <w:numId w:val="2"/>
              </w:numPr>
              <w:jc w:val="left"/>
              <w:rPr>
                <w:rFonts w:ascii="Calibri" w:hAnsi="Calibri" w:cs="Calibri"/>
                <w:sz w:val="22"/>
                <w:szCs w:val="22"/>
              </w:rPr>
            </w:pPr>
            <w:r w:rsidRPr="00D43B0C">
              <w:rPr>
                <w:rFonts w:ascii="Calibri" w:hAnsi="Calibri" w:cs="Calibri"/>
                <w:sz w:val="22"/>
                <w:szCs w:val="22"/>
              </w:rPr>
              <w:t xml:space="preserve">Rijavec, M., Miljković, D. in Brdar, I. (2008). Pozitivna psihologija: znanstveno </w:t>
            </w:r>
            <w:proofErr w:type="spellStart"/>
            <w:r w:rsidRPr="00D43B0C">
              <w:rPr>
                <w:rFonts w:ascii="Calibri" w:hAnsi="Calibri" w:cs="Calibri"/>
                <w:sz w:val="22"/>
                <w:szCs w:val="22"/>
              </w:rPr>
              <w:t>istraživanje</w:t>
            </w:r>
            <w:proofErr w:type="spellEnd"/>
            <w:r w:rsidRPr="00D43B0C">
              <w:rPr>
                <w:rFonts w:ascii="Calibri" w:hAnsi="Calibri" w:cs="Calibri"/>
                <w:sz w:val="22"/>
                <w:szCs w:val="22"/>
              </w:rPr>
              <w:t xml:space="preserve"> ljudskih snaga i </w:t>
            </w:r>
            <w:proofErr w:type="spellStart"/>
            <w:r w:rsidRPr="00D43B0C">
              <w:rPr>
                <w:rFonts w:ascii="Calibri" w:hAnsi="Calibri" w:cs="Calibri"/>
                <w:sz w:val="22"/>
                <w:szCs w:val="22"/>
              </w:rPr>
              <w:t>sreće</w:t>
            </w:r>
            <w:proofErr w:type="spellEnd"/>
            <w:r w:rsidRPr="00D43B0C">
              <w:rPr>
                <w:rFonts w:ascii="Calibri" w:hAnsi="Calibri" w:cs="Calibri"/>
                <w:sz w:val="22"/>
                <w:szCs w:val="22"/>
              </w:rPr>
              <w:t xml:space="preserve">. Zagreb: </w:t>
            </w:r>
            <w:proofErr w:type="spellStart"/>
            <w:r w:rsidRPr="00D43B0C">
              <w:rPr>
                <w:rFonts w:ascii="Calibri" w:hAnsi="Calibri" w:cs="Calibri"/>
                <w:sz w:val="22"/>
                <w:szCs w:val="22"/>
              </w:rPr>
              <w:t>Udžbenici</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sveučilišta</w:t>
            </w:r>
            <w:proofErr w:type="spellEnd"/>
            <w:r w:rsidRPr="00D43B0C">
              <w:rPr>
                <w:rFonts w:ascii="Calibri" w:hAnsi="Calibri" w:cs="Calibri"/>
                <w:sz w:val="22"/>
                <w:szCs w:val="22"/>
              </w:rPr>
              <w:t xml:space="preserve"> u Zagrebu.</w:t>
            </w:r>
          </w:p>
          <w:p w:rsidRPr="00D43B0C" w:rsidR="008F2358" w:rsidP="00F44467" w:rsidRDefault="008F2358" w14:paraId="411DF9C7" w14:textId="77777777">
            <w:pPr>
              <w:pStyle w:val="Vnos"/>
              <w:ind w:left="720"/>
              <w:jc w:val="left"/>
              <w:rPr>
                <w:rFonts w:ascii="Calibri" w:hAnsi="Calibri" w:cs="Calibri"/>
                <w:sz w:val="22"/>
                <w:szCs w:val="22"/>
              </w:rPr>
            </w:pPr>
          </w:p>
          <w:p w:rsidRPr="00D43B0C" w:rsidR="008F2358" w:rsidP="00F44467" w:rsidRDefault="008F2358" w14:paraId="360419CA"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 xml:space="preserve">Dodatna literatura / </w:t>
            </w:r>
            <w:proofErr w:type="spellStart"/>
            <w:r w:rsidRPr="00D43B0C">
              <w:rPr>
                <w:rFonts w:ascii="Calibri" w:hAnsi="Calibri" w:cs="Calibri"/>
                <w:sz w:val="22"/>
                <w:szCs w:val="22"/>
                <w:u w:val="single"/>
              </w:rPr>
              <w:t>Additional</w:t>
            </w:r>
            <w:proofErr w:type="spellEnd"/>
            <w:r w:rsidRPr="00D43B0C">
              <w:rPr>
                <w:rFonts w:ascii="Calibri" w:hAnsi="Calibri" w:cs="Calibri"/>
                <w:sz w:val="22"/>
                <w:szCs w:val="22"/>
                <w:u w:val="single"/>
              </w:rPr>
              <w:t xml:space="preserve"> literature:</w:t>
            </w:r>
          </w:p>
          <w:p w:rsidRPr="00D43B0C" w:rsidR="008F2358" w:rsidP="008F2358" w:rsidRDefault="008F2358" w14:paraId="565E33B2"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Csikszentmihalyi</w:t>
            </w:r>
            <w:proofErr w:type="spellEnd"/>
            <w:r w:rsidRPr="00D43B0C">
              <w:rPr>
                <w:rFonts w:ascii="Calibri" w:hAnsi="Calibri" w:cs="Calibri"/>
                <w:sz w:val="22"/>
                <w:szCs w:val="22"/>
              </w:rPr>
              <w:t xml:space="preserve">, M., </w:t>
            </w:r>
            <w:proofErr w:type="spellStart"/>
            <w:r w:rsidRPr="00D43B0C">
              <w:rPr>
                <w:rFonts w:ascii="Calibri" w:hAnsi="Calibri" w:cs="Calibri"/>
                <w:sz w:val="22"/>
                <w:szCs w:val="22"/>
              </w:rPr>
              <w:t>Csikszentmihalyi</w:t>
            </w:r>
            <w:proofErr w:type="spellEnd"/>
            <w:r w:rsidRPr="00D43B0C">
              <w:rPr>
                <w:rFonts w:ascii="Calibri" w:hAnsi="Calibri" w:cs="Calibri"/>
                <w:sz w:val="22"/>
                <w:szCs w:val="22"/>
              </w:rPr>
              <w:t>, I. (</w:t>
            </w:r>
            <w:proofErr w:type="spellStart"/>
            <w:r w:rsidRPr="00D43B0C">
              <w:rPr>
                <w:rFonts w:ascii="Calibri" w:hAnsi="Calibri" w:cs="Calibri"/>
                <w:sz w:val="22"/>
                <w:szCs w:val="22"/>
              </w:rPr>
              <w:t>Eds</w:t>
            </w:r>
            <w:proofErr w:type="spellEnd"/>
            <w:r w:rsidRPr="00D43B0C">
              <w:rPr>
                <w:rFonts w:ascii="Calibri" w:hAnsi="Calibri" w:cs="Calibri"/>
                <w:sz w:val="22"/>
                <w:szCs w:val="22"/>
              </w:rPr>
              <w:t xml:space="preserve">.) (2006). </w:t>
            </w:r>
            <w:r w:rsidRPr="00BE3FD8">
              <w:rPr>
                <w:rFonts w:ascii="Calibri" w:hAnsi="Calibri" w:cs="Calibri"/>
                <w:i/>
                <w:iCs/>
                <w:sz w:val="22"/>
                <w:szCs w:val="22"/>
              </w:rPr>
              <w:t xml:space="preserve">A </w:t>
            </w:r>
            <w:proofErr w:type="spellStart"/>
            <w:r w:rsidRPr="00BE3FD8">
              <w:rPr>
                <w:rFonts w:ascii="Calibri" w:hAnsi="Calibri" w:cs="Calibri"/>
                <w:i/>
                <w:iCs/>
                <w:sz w:val="22"/>
                <w:szCs w:val="22"/>
              </w:rPr>
              <w:t>Life</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Worth</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Living</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Contributions</w:t>
            </w:r>
            <w:proofErr w:type="spellEnd"/>
            <w:r w:rsidRPr="00BE3FD8">
              <w:rPr>
                <w:rFonts w:ascii="Calibri" w:hAnsi="Calibri" w:cs="Calibri"/>
                <w:i/>
                <w:iCs/>
                <w:sz w:val="22"/>
                <w:szCs w:val="22"/>
              </w:rPr>
              <w:t xml:space="preserve"> to </w:t>
            </w:r>
            <w:proofErr w:type="spellStart"/>
            <w:r w:rsidRPr="00BE3FD8">
              <w:rPr>
                <w:rFonts w:ascii="Calibri" w:hAnsi="Calibri" w:cs="Calibri"/>
                <w:i/>
                <w:iCs/>
                <w:sz w:val="22"/>
                <w:szCs w:val="22"/>
              </w:rPr>
              <w:t>Positive</w:t>
            </w:r>
            <w:proofErr w:type="spellEnd"/>
            <w:r w:rsidRPr="00BE3FD8">
              <w:rPr>
                <w:rFonts w:ascii="Calibri" w:hAnsi="Calibri" w:cs="Calibri"/>
                <w:i/>
                <w:iCs/>
                <w:sz w:val="22"/>
                <w:szCs w:val="22"/>
              </w:rPr>
              <w:t xml:space="preserve"> </w:t>
            </w:r>
            <w:proofErr w:type="spellStart"/>
            <w:r w:rsidRPr="00BE3FD8">
              <w:rPr>
                <w:rFonts w:ascii="Calibri" w:hAnsi="Calibri" w:cs="Calibri"/>
                <w:i/>
                <w:iCs/>
                <w:sz w:val="22"/>
                <w:szCs w:val="22"/>
              </w:rPr>
              <w:t>Psychology</w:t>
            </w:r>
            <w:proofErr w:type="spellEnd"/>
            <w:r w:rsidRPr="00D43B0C">
              <w:rPr>
                <w:rFonts w:ascii="Calibri" w:hAnsi="Calibri" w:cs="Calibri"/>
                <w:sz w:val="22"/>
                <w:szCs w:val="22"/>
              </w:rPr>
              <w:t xml:space="preserve">. New York: Oxford </w:t>
            </w:r>
            <w:proofErr w:type="spellStart"/>
            <w:r w:rsidRPr="00D43B0C">
              <w:rPr>
                <w:rFonts w:ascii="Calibri" w:hAnsi="Calibri" w:cs="Calibri"/>
                <w:sz w:val="22"/>
                <w:szCs w:val="22"/>
              </w:rPr>
              <w:t>University</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Press</w:t>
            </w:r>
            <w:proofErr w:type="spellEnd"/>
            <w:r w:rsidRPr="00D43B0C">
              <w:rPr>
                <w:rFonts w:ascii="Calibri" w:hAnsi="Calibri" w:cs="Calibri"/>
                <w:sz w:val="22"/>
                <w:szCs w:val="22"/>
              </w:rPr>
              <w:t xml:space="preserve">. </w:t>
            </w:r>
          </w:p>
          <w:p w:rsidRPr="00D43B0C" w:rsidR="008F2358" w:rsidP="008F2358" w:rsidRDefault="008F2358" w14:paraId="76F22148"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Musek,J</w:t>
            </w:r>
            <w:proofErr w:type="spellEnd"/>
            <w:r w:rsidRPr="00D43B0C">
              <w:rPr>
                <w:rFonts w:ascii="Calibri" w:hAnsi="Calibri" w:cs="Calibri"/>
                <w:sz w:val="22"/>
                <w:szCs w:val="22"/>
              </w:rPr>
              <w:t xml:space="preserve">. in Avsec, A. (2002). </w:t>
            </w:r>
            <w:r w:rsidRPr="00BE3FD8">
              <w:rPr>
                <w:rFonts w:ascii="Calibri" w:hAnsi="Calibri" w:cs="Calibri"/>
                <w:i/>
                <w:iCs/>
                <w:sz w:val="22"/>
                <w:szCs w:val="22"/>
              </w:rPr>
              <w:t xml:space="preserve">Pozitivna psihologija : subjektivni (emocionalni) blagor in zadovoljstvo z življenjem, </w:t>
            </w:r>
            <w:proofErr w:type="spellStart"/>
            <w:r w:rsidRPr="00BE3FD8">
              <w:rPr>
                <w:rFonts w:ascii="Calibri" w:hAnsi="Calibri" w:cs="Calibri"/>
                <w:i/>
                <w:iCs/>
                <w:sz w:val="22"/>
                <w:szCs w:val="22"/>
              </w:rPr>
              <w:t>Anthropos</w:t>
            </w:r>
            <w:proofErr w:type="spellEnd"/>
            <w:r w:rsidRPr="00D43B0C">
              <w:rPr>
                <w:rFonts w:ascii="Calibri" w:hAnsi="Calibri" w:cs="Calibri"/>
                <w:sz w:val="22"/>
                <w:szCs w:val="22"/>
              </w:rPr>
              <w:t xml:space="preserve">, Ljubljana, </w:t>
            </w:r>
            <w:hyperlink w:history="1" r:id="rId5">
              <w:r w:rsidRPr="00D43B0C">
                <w:rPr>
                  <w:rStyle w:val="Hiperpovezava"/>
                  <w:rFonts w:ascii="Calibri" w:hAnsi="Calibri" w:cs="Calibri"/>
                  <w:sz w:val="22"/>
                  <w:szCs w:val="22"/>
                </w:rPr>
                <w:t>34, št. 1/3, str. 41-68</w:t>
              </w:r>
            </w:hyperlink>
            <w:r w:rsidRPr="00D43B0C">
              <w:rPr>
                <w:rFonts w:ascii="Calibri" w:hAnsi="Calibri" w:cs="Calibri"/>
                <w:sz w:val="22"/>
                <w:szCs w:val="22"/>
              </w:rPr>
              <w:t xml:space="preserve">. </w:t>
            </w:r>
          </w:p>
          <w:p w:rsidRPr="00D43B0C" w:rsidR="008F2358" w:rsidP="008F2358" w:rsidRDefault="008F2358" w14:paraId="41F3BD65" w14:textId="77777777">
            <w:pPr>
              <w:pStyle w:val="Vnos"/>
              <w:numPr>
                <w:ilvl w:val="0"/>
                <w:numId w:val="2"/>
              </w:numPr>
              <w:jc w:val="left"/>
              <w:rPr>
                <w:rFonts w:ascii="Calibri" w:hAnsi="Calibri" w:cs="Calibri"/>
                <w:sz w:val="22"/>
                <w:szCs w:val="22"/>
              </w:rPr>
            </w:pPr>
            <w:proofErr w:type="spellStart"/>
            <w:r w:rsidRPr="00D43B0C">
              <w:rPr>
                <w:rFonts w:ascii="Calibri" w:hAnsi="Calibri" w:cs="Calibri"/>
                <w:sz w:val="22"/>
                <w:szCs w:val="22"/>
              </w:rPr>
              <w:t>Resources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Teaching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Positive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Psychology</w:t>
            </w:r>
            <w:proofErr w:type="spellEnd"/>
            <w:r w:rsidRPr="00D43B0C">
              <w:rPr>
                <w:rFonts w:ascii="Calibri" w:hAnsi="Calibri" w:cs="Calibri"/>
                <w:sz w:val="22"/>
                <w:szCs w:val="22"/>
              </w:rPr>
              <w:t xml:space="preserve">. http:// </w:t>
            </w:r>
            <w:hyperlink w:history="1" r:id="rId6">
              <w:r w:rsidRPr="00D43B0C">
                <w:rPr>
                  <w:rStyle w:val="Hiperpovezava"/>
                  <w:rFonts w:ascii="Calibri" w:hAnsi="Calibri" w:cs="Calibri"/>
                  <w:sz w:val="22"/>
                  <w:szCs w:val="22"/>
                </w:rPr>
                <w:t>www.enpp.org</w:t>
              </w:r>
            </w:hyperlink>
            <w:r w:rsidRPr="00D43B0C">
              <w:rPr>
                <w:rFonts w:ascii="Calibri" w:hAnsi="Calibri" w:cs="Calibri"/>
                <w:sz w:val="22"/>
                <w:szCs w:val="22"/>
              </w:rPr>
              <w:t>.</w:t>
            </w:r>
          </w:p>
          <w:p w:rsidRPr="00D43B0C" w:rsidR="008F2358" w:rsidP="009E0039" w:rsidRDefault="008F2358" w14:paraId="3EB59772" w14:textId="2D3ADE87">
            <w:pPr>
              <w:pStyle w:val="Vnos"/>
              <w:numPr>
                <w:ilvl w:val="0"/>
                <w:numId w:val="2"/>
              </w:numPr>
              <w:jc w:val="left"/>
              <w:rPr>
                <w:rFonts w:ascii="Calibri" w:hAnsi="Calibri" w:cs="Calibri"/>
                <w:sz w:val="22"/>
                <w:szCs w:val="22"/>
              </w:rPr>
            </w:pPr>
            <w:r w:rsidRPr="00D43B0C">
              <w:rPr>
                <w:rFonts w:ascii="Calibri" w:hAnsi="Calibri" w:cs="Calibri"/>
                <w:sz w:val="22"/>
                <w:szCs w:val="22"/>
              </w:rPr>
              <w:t>Članki, ki jih študenti prejmejo na predavanjih in vajah.</w:t>
            </w:r>
          </w:p>
        </w:tc>
      </w:tr>
      <w:tr w:rsidRPr="00D43B0C" w:rsidR="008F2358" w:rsidTr="00F44467" w14:paraId="7968BC04" w14:textId="77777777">
        <w:trPr>
          <w:trHeight w:val="73"/>
        </w:trPr>
        <w:tc>
          <w:tcPr>
            <w:tcW w:w="4720" w:type="dxa"/>
            <w:gridSpan w:val="2"/>
            <w:tcBorders>
              <w:top w:val="nil"/>
              <w:left w:val="nil"/>
              <w:bottom w:val="single" w:color="auto" w:sz="4" w:space="0"/>
              <w:right w:val="nil"/>
            </w:tcBorders>
          </w:tcPr>
          <w:p w:rsidRPr="00D43B0C" w:rsidR="008F2358" w:rsidP="00F44467" w:rsidRDefault="008F2358" w14:paraId="5A6B2936" w14:textId="77777777">
            <w:pPr>
              <w:rPr>
                <w:rFonts w:ascii="Calibri" w:hAnsi="Calibri" w:cs="Calibri"/>
                <w:b/>
                <w:bCs/>
                <w:sz w:val="22"/>
                <w:szCs w:val="22"/>
              </w:rPr>
            </w:pPr>
          </w:p>
          <w:p w:rsidRPr="00D43B0C" w:rsidR="008F2358" w:rsidP="00F44467" w:rsidRDefault="008F2358" w14:paraId="5C18D123" w14:textId="7777777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rsidRPr="00D43B0C" w:rsidR="008F2358" w:rsidP="00F44467" w:rsidRDefault="008F2358" w14:paraId="3F1C015C"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306CF180" w14:textId="77777777">
            <w:pPr>
              <w:rPr>
                <w:rFonts w:ascii="Calibri" w:hAnsi="Calibri" w:cs="Calibri"/>
                <w:b/>
                <w:sz w:val="22"/>
                <w:szCs w:val="22"/>
              </w:rPr>
            </w:pPr>
          </w:p>
          <w:p w:rsidRPr="00D43B0C" w:rsidR="008F2358" w:rsidP="00F44467" w:rsidRDefault="008F2358" w14:paraId="5E79957D" w14:textId="7777777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Pr="00D43B0C" w:rsidR="008F2358" w:rsidTr="00F44467" w14:paraId="25BE86A9" w14:textId="77777777">
        <w:trPr>
          <w:trHeight w:val="979"/>
        </w:trPr>
        <w:tc>
          <w:tcPr>
            <w:tcW w:w="4720" w:type="dxa"/>
            <w:gridSpan w:val="2"/>
            <w:tcBorders>
              <w:top w:val="single" w:color="auto" w:sz="4" w:space="0"/>
              <w:left w:val="single" w:color="auto" w:sz="4" w:space="0"/>
              <w:bottom w:val="single" w:color="auto" w:sz="4" w:space="0"/>
              <w:right w:val="single" w:color="auto" w:sz="4" w:space="0"/>
            </w:tcBorders>
          </w:tcPr>
          <w:p w:rsidRPr="00D43B0C" w:rsidR="008F2358" w:rsidP="00F44467" w:rsidRDefault="008F2358" w14:paraId="4201DCF7" w14:textId="77777777">
            <w:pPr>
              <w:rPr>
                <w:rFonts w:ascii="Calibri" w:hAnsi="Calibri" w:cs="Calibri"/>
                <w:sz w:val="22"/>
                <w:szCs w:val="22"/>
                <w:u w:val="single"/>
              </w:rPr>
            </w:pPr>
            <w:r w:rsidRPr="00D43B0C">
              <w:rPr>
                <w:rFonts w:ascii="Calibri" w:hAnsi="Calibri" w:cs="Calibri"/>
                <w:sz w:val="22"/>
                <w:szCs w:val="22"/>
                <w:u w:val="single"/>
              </w:rPr>
              <w:t>Cilji:</w:t>
            </w:r>
          </w:p>
          <w:p w:rsidRPr="00D43B0C" w:rsidR="008F2358" w:rsidP="00F44467" w:rsidRDefault="008F2358" w14:paraId="5C86BEC7"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spozna in razume zakonitosti pozitivne paradigme v razumevanju psiholoških procesov za učinkovito delo z ljudmi, ki izhaja iz pozitivnih primerov kako ravnati, da ublažimo stiske in spodbudimo razvoj potencialov in vrlin pri sebi in drugih.</w:t>
            </w:r>
          </w:p>
          <w:p w:rsidRPr="00D43B0C" w:rsidR="008F2358" w:rsidP="00F44467" w:rsidRDefault="008F2358" w14:paraId="3851CA56" w14:textId="77777777">
            <w:pPr>
              <w:pStyle w:val="Vnos"/>
              <w:ind w:left="540" w:hanging="180"/>
              <w:jc w:val="left"/>
              <w:rPr>
                <w:rFonts w:ascii="Calibri" w:hAnsi="Calibri" w:cs="Calibri"/>
                <w:sz w:val="22"/>
                <w:szCs w:val="22"/>
              </w:rPr>
            </w:pPr>
          </w:p>
          <w:p w:rsidRPr="00D43B0C" w:rsidR="008F2358" w:rsidP="00F44467" w:rsidRDefault="008F2358" w14:paraId="34CC0A41" w14:textId="77777777">
            <w:pPr>
              <w:rPr>
                <w:rFonts w:ascii="Calibri" w:hAnsi="Calibri" w:cs="Calibri"/>
                <w:sz w:val="22"/>
                <w:szCs w:val="22"/>
                <w:u w:val="single"/>
              </w:rPr>
            </w:pPr>
            <w:r w:rsidRPr="00D43B0C">
              <w:rPr>
                <w:rFonts w:ascii="Calibri" w:hAnsi="Calibri" w:cs="Calibri"/>
                <w:sz w:val="22"/>
                <w:szCs w:val="22"/>
                <w:u w:val="single"/>
              </w:rPr>
              <w:t>Splošne kompetence:</w:t>
            </w:r>
          </w:p>
          <w:p w:rsidRPr="00D43B0C" w:rsidR="008F2358" w:rsidP="008F2358" w:rsidRDefault="008F2358" w14:paraId="12B21E42"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 xml:space="preserve">Razumevanje osnovnih konceptov znanstvenih izhodišč psihološke stroke, ki študenta/-ko usmerjajo k analiziranju in reševanju problemov. </w:t>
            </w:r>
          </w:p>
          <w:p w:rsidRPr="00D43B0C" w:rsidR="008F2358" w:rsidP="008F2358" w:rsidRDefault="008F2358" w14:paraId="563F77C2"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Nudenje podpore pri samovrednotenju, zaupanju v lastne moči ter razvijanju pozitivnih pričakovanj do sebe in okolice.</w:t>
            </w:r>
          </w:p>
          <w:p w:rsidRPr="00D43B0C" w:rsidR="008F2358" w:rsidP="008F2358" w:rsidRDefault="008F2358" w14:paraId="5BE226A4"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Razvijanje fleksibilnosti in tolerantnosti pri delu z različnostmi posameznikov..</w:t>
            </w:r>
          </w:p>
          <w:p w:rsidRPr="00D43B0C" w:rsidR="008F2358" w:rsidP="008F2358" w:rsidRDefault="008F2358" w14:paraId="0DF14144" w14:textId="77777777">
            <w:pPr>
              <w:pStyle w:val="Vnos"/>
              <w:numPr>
                <w:ilvl w:val="0"/>
                <w:numId w:val="5"/>
              </w:numPr>
              <w:jc w:val="left"/>
              <w:rPr>
                <w:rFonts w:ascii="Calibri" w:hAnsi="Calibri" w:cs="Calibri"/>
                <w:sz w:val="22"/>
                <w:szCs w:val="22"/>
              </w:rPr>
            </w:pPr>
            <w:r w:rsidRPr="00D43B0C">
              <w:rPr>
                <w:rFonts w:ascii="Calibri" w:hAnsi="Calibri" w:cs="Calibri"/>
                <w:sz w:val="22"/>
                <w:szCs w:val="22"/>
              </w:rPr>
              <w:t xml:space="preserve">Razvijanje študentove/-kine naravnanosti k pozitivno-psihološkemu pojmovanju dela z otroki in mladostniki. </w:t>
            </w:r>
          </w:p>
          <w:p w:rsidRPr="00D43B0C" w:rsidR="008F2358" w:rsidP="00F44467" w:rsidRDefault="008F2358" w14:paraId="7B617F74" w14:textId="77777777">
            <w:pPr>
              <w:ind w:left="540" w:hanging="180"/>
              <w:rPr>
                <w:rFonts w:ascii="Calibri" w:hAnsi="Calibri" w:cs="Calibri"/>
                <w:sz w:val="22"/>
                <w:szCs w:val="22"/>
              </w:rPr>
            </w:pPr>
          </w:p>
          <w:p w:rsidRPr="00D43B0C" w:rsidR="008F2358" w:rsidP="00F44467" w:rsidRDefault="008F2358" w14:paraId="6663765B" w14:textId="7777777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rsidRPr="00D43B0C" w:rsidR="008F2358" w:rsidP="008F2358" w:rsidRDefault="008F2358" w14:paraId="10C06C95"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Konceptualno razumevanje pozitivnih vrlin in moči, ki so imanentni posameznikom v vseh kulturnih okoljih.</w:t>
            </w:r>
          </w:p>
          <w:p w:rsidRPr="00D43B0C" w:rsidR="008F2358" w:rsidP="008F2358" w:rsidRDefault="008F2358" w14:paraId="41125CB5"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 xml:space="preserve">Poznavanje mehanizmov spodbujanja pozitivnih potencialov in </w:t>
            </w:r>
            <w:proofErr w:type="spellStart"/>
            <w:r w:rsidRPr="00D43B0C">
              <w:rPr>
                <w:rFonts w:ascii="Calibri" w:hAnsi="Calibri" w:cs="Calibri"/>
                <w:sz w:val="22"/>
                <w:szCs w:val="22"/>
              </w:rPr>
              <w:t>realiziranja</w:t>
            </w:r>
            <w:proofErr w:type="spellEnd"/>
            <w:r w:rsidRPr="00D43B0C">
              <w:rPr>
                <w:rFonts w:ascii="Calibri" w:hAnsi="Calibri" w:cs="Calibri"/>
                <w:sz w:val="22"/>
                <w:szCs w:val="22"/>
              </w:rPr>
              <w:t xml:space="preserve"> psiholoških potreb posameznika po sprejetosti, ustreznosti in avtonomnosti.</w:t>
            </w:r>
          </w:p>
          <w:p w:rsidRPr="00D43B0C" w:rsidR="008F2358" w:rsidP="008F2358" w:rsidRDefault="008F2358" w14:paraId="787B57A7" w14:textId="77777777">
            <w:pPr>
              <w:pStyle w:val="Vnos"/>
              <w:numPr>
                <w:ilvl w:val="0"/>
                <w:numId w:val="4"/>
              </w:numPr>
              <w:jc w:val="left"/>
              <w:rPr>
                <w:rFonts w:ascii="Calibri" w:hAnsi="Calibri" w:cs="Calibri"/>
                <w:sz w:val="22"/>
                <w:szCs w:val="22"/>
              </w:rPr>
            </w:pPr>
            <w:r w:rsidRPr="00D43B0C">
              <w:rPr>
                <w:rFonts w:ascii="Calibri" w:hAnsi="Calibri" w:cs="Calibri"/>
                <w:sz w:val="22"/>
                <w:szCs w:val="22"/>
              </w:rPr>
              <w:t>Razvoj osebnih in medosebnih / socialnih kompetenc za delo s posamezniki in skupinami, ki temeljijo na pozitivnih pričakovanjih, samozaupanju, iniciativi, ustvarjalnosti in vztrajnosti.</w:t>
            </w:r>
          </w:p>
        </w:tc>
        <w:tc>
          <w:tcPr>
            <w:tcW w:w="152" w:type="dxa"/>
            <w:gridSpan w:val="2"/>
            <w:tcBorders>
              <w:top w:val="nil"/>
              <w:left w:val="single" w:color="auto" w:sz="4" w:space="0"/>
              <w:bottom w:val="nil"/>
              <w:right w:val="single" w:color="auto" w:sz="4" w:space="0"/>
            </w:tcBorders>
          </w:tcPr>
          <w:p w:rsidRPr="00D43B0C" w:rsidR="008F2358" w:rsidP="00F44467" w:rsidRDefault="008F2358" w14:paraId="2EDEA1F2" w14:textId="77777777">
            <w:pPr>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D43B0C" w:rsidR="008F2358" w:rsidP="00F44467" w:rsidRDefault="008F2358" w14:paraId="2DF7998E" w14:textId="77777777">
            <w:pPr>
              <w:rPr>
                <w:rFonts w:ascii="Calibri" w:hAnsi="Calibri" w:cs="Calibri"/>
                <w:sz w:val="22"/>
                <w:szCs w:val="22"/>
                <w:u w:val="single"/>
                <w:lang w:val="en-GB"/>
              </w:rPr>
            </w:pPr>
            <w:r w:rsidRPr="00D43B0C">
              <w:rPr>
                <w:rFonts w:ascii="Calibri" w:hAnsi="Calibri" w:cs="Calibri"/>
                <w:sz w:val="22"/>
                <w:szCs w:val="22"/>
                <w:u w:val="single"/>
                <w:lang w:val="en-GB"/>
              </w:rPr>
              <w:t>Objectives:</w:t>
            </w:r>
          </w:p>
          <w:p w:rsidRPr="00D43B0C" w:rsidR="008F2358" w:rsidP="00F44467" w:rsidRDefault="008F2358" w14:paraId="0ECAB1DC"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 gets acquainted with and understands the principles of the positive paradigm to understand the psychological processes for effective work with people, which results from positive cases of action to reduce distress and encourage the development of potential and qualities in ourselves and others.</w:t>
            </w:r>
          </w:p>
          <w:p w:rsidRPr="00D43B0C" w:rsidR="008F2358" w:rsidP="00F44467" w:rsidRDefault="008F2358" w14:paraId="1115ED29" w14:textId="77777777">
            <w:pPr>
              <w:pStyle w:val="Vnos"/>
              <w:ind w:left="540" w:hanging="180"/>
              <w:jc w:val="left"/>
              <w:rPr>
                <w:rFonts w:ascii="Calibri" w:hAnsi="Calibri" w:cs="Calibri"/>
                <w:sz w:val="22"/>
                <w:szCs w:val="22"/>
                <w:lang w:val="en-GB"/>
              </w:rPr>
            </w:pPr>
          </w:p>
          <w:p w:rsidRPr="00D43B0C" w:rsidR="008F2358" w:rsidP="00F44467" w:rsidRDefault="008F2358" w14:paraId="11380621" w14:textId="7777777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rsidRPr="00D43B0C" w:rsidR="008F2358" w:rsidP="008F2358" w:rsidRDefault="008F2358" w14:paraId="2D4FD75D"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 xml:space="preserve">Understanding of the basic concepts of scientific foundations of the psychological profession, which direct students towards analysis and problem-solving. </w:t>
            </w:r>
          </w:p>
          <w:p w:rsidRPr="00D43B0C" w:rsidR="008F2358" w:rsidP="008F2358" w:rsidRDefault="008F2358" w14:paraId="6B05C72D"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Provision of support to gain self-confidence, trust in one’s own abilities, positive self-expectations and expectations of the environment.</w:t>
            </w:r>
          </w:p>
          <w:p w:rsidRPr="00D43B0C" w:rsidR="008F2358" w:rsidP="008F2358" w:rsidRDefault="008F2358" w14:paraId="57B6F29F"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Development of flexibility and tolerance at work with different individuals.</w:t>
            </w:r>
          </w:p>
          <w:p w:rsidRPr="00D43B0C" w:rsidR="008F2358" w:rsidP="008F2358" w:rsidRDefault="008F2358" w14:paraId="20869F8C" w14:textId="77777777">
            <w:pPr>
              <w:pStyle w:val="Vnos"/>
              <w:numPr>
                <w:ilvl w:val="0"/>
                <w:numId w:val="5"/>
              </w:numPr>
              <w:jc w:val="left"/>
              <w:rPr>
                <w:rFonts w:ascii="Calibri" w:hAnsi="Calibri" w:cs="Calibri"/>
                <w:sz w:val="22"/>
                <w:szCs w:val="22"/>
                <w:lang w:val="en-GB"/>
              </w:rPr>
            </w:pPr>
            <w:r w:rsidRPr="00D43B0C">
              <w:rPr>
                <w:rFonts w:ascii="Calibri" w:hAnsi="Calibri" w:cs="Calibri"/>
                <w:sz w:val="22"/>
                <w:szCs w:val="22"/>
                <w:lang w:val="en-GB"/>
              </w:rPr>
              <w:t xml:space="preserve">Development of the student's attitude towards a positive psychological conception of work with children and adolescents. </w:t>
            </w:r>
          </w:p>
          <w:p w:rsidRPr="00D43B0C" w:rsidR="008F2358" w:rsidP="00F44467" w:rsidRDefault="008F2358" w14:paraId="67A372E8" w14:textId="77777777">
            <w:pPr>
              <w:pStyle w:val="Vnos"/>
              <w:ind w:left="0"/>
              <w:jc w:val="left"/>
              <w:rPr>
                <w:rFonts w:ascii="Calibri" w:hAnsi="Calibri" w:cs="Calibri"/>
                <w:sz w:val="22"/>
                <w:szCs w:val="22"/>
                <w:lang w:val="en-GB"/>
              </w:rPr>
            </w:pPr>
          </w:p>
          <w:p w:rsidRPr="00D43B0C" w:rsidR="008F2358" w:rsidP="00F44467" w:rsidRDefault="008F2358" w14:paraId="047C1F34" w14:textId="7777777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rsidRPr="00D43B0C" w:rsidR="008F2358" w:rsidP="008F2358" w:rsidRDefault="008F2358" w14:paraId="28C5B71A" w14:textId="77777777">
            <w:pPr>
              <w:pStyle w:val="Vnos"/>
              <w:numPr>
                <w:ilvl w:val="0"/>
                <w:numId w:val="4"/>
              </w:numPr>
              <w:jc w:val="left"/>
              <w:rPr>
                <w:rFonts w:ascii="Calibri" w:hAnsi="Calibri" w:cs="Calibri"/>
                <w:sz w:val="22"/>
                <w:szCs w:val="22"/>
                <w:lang w:val="en-GB"/>
              </w:rPr>
            </w:pPr>
            <w:r w:rsidRPr="00D43B0C">
              <w:rPr>
                <w:rFonts w:ascii="Calibri" w:hAnsi="Calibri" w:cs="Calibri"/>
                <w:sz w:val="22"/>
                <w:szCs w:val="22"/>
                <w:lang w:val="en-GB"/>
              </w:rPr>
              <w:t>Conceptual understanding of the positive qualities and power which are inherent for individuals in all cultural environments.</w:t>
            </w:r>
          </w:p>
          <w:p w:rsidRPr="00D43B0C" w:rsidR="008F2358" w:rsidP="008F2358" w:rsidRDefault="008F2358" w14:paraId="440E368A" w14:textId="77777777">
            <w:pPr>
              <w:pStyle w:val="Vnos"/>
              <w:numPr>
                <w:ilvl w:val="0"/>
                <w:numId w:val="4"/>
              </w:numPr>
              <w:jc w:val="left"/>
              <w:rPr>
                <w:rFonts w:ascii="Calibri" w:hAnsi="Calibri" w:cs="Calibri"/>
                <w:sz w:val="22"/>
                <w:szCs w:val="22"/>
              </w:rPr>
            </w:pPr>
            <w:r w:rsidRPr="00D43B0C">
              <w:rPr>
                <w:rFonts w:ascii="Calibri" w:hAnsi="Calibri" w:cs="Calibri"/>
                <w:sz w:val="22"/>
                <w:szCs w:val="22"/>
                <w:lang w:val="en-GB"/>
              </w:rPr>
              <w:t>Knowledge of the mechanisms to promote positive potential and the realisation of psychological needs of an individual after acceptance, suitability and autonomy.</w:t>
            </w:r>
          </w:p>
          <w:p w:rsidRPr="00D43B0C" w:rsidR="008F2358" w:rsidP="008F2358" w:rsidRDefault="008F2358" w14:paraId="704F1AA8" w14:textId="77777777">
            <w:pPr>
              <w:pStyle w:val="Vnos"/>
              <w:numPr>
                <w:ilvl w:val="0"/>
                <w:numId w:val="4"/>
              </w:numPr>
              <w:jc w:val="left"/>
              <w:rPr>
                <w:rFonts w:ascii="Calibri" w:hAnsi="Calibri" w:cs="Calibri"/>
                <w:sz w:val="22"/>
                <w:szCs w:val="22"/>
              </w:rPr>
            </w:pPr>
            <w:r w:rsidRPr="00D43B0C">
              <w:rPr>
                <w:rFonts w:ascii="Calibri" w:hAnsi="Calibri" w:cs="Calibri"/>
                <w:sz w:val="22"/>
                <w:szCs w:val="22"/>
                <w:lang w:val="en-GB"/>
              </w:rPr>
              <w:t>Development of personal and interpersonal social skills for working with individuals and groups which are based on positive expectations, self-trust, initiative, creativity and perseverance.</w:t>
            </w:r>
          </w:p>
        </w:tc>
      </w:tr>
      <w:tr w:rsidRPr="00D43B0C" w:rsidR="008F2358" w:rsidTr="00F44467" w14:paraId="4EB5F2B4" w14:textId="77777777">
        <w:trPr>
          <w:trHeight w:val="117"/>
        </w:trPr>
        <w:tc>
          <w:tcPr>
            <w:tcW w:w="4730" w:type="dxa"/>
            <w:gridSpan w:val="3"/>
            <w:tcBorders>
              <w:top w:val="nil"/>
              <w:left w:val="nil"/>
              <w:bottom w:val="single" w:color="auto" w:sz="4" w:space="0"/>
              <w:right w:val="nil"/>
            </w:tcBorders>
          </w:tcPr>
          <w:p w:rsidRPr="00D43B0C" w:rsidR="008F2358" w:rsidP="00F44467" w:rsidRDefault="008F2358" w14:paraId="1940BCF7" w14:textId="77777777">
            <w:pPr>
              <w:rPr>
                <w:rFonts w:ascii="Calibri" w:hAnsi="Calibri" w:cs="Calibri"/>
                <w:b/>
                <w:sz w:val="22"/>
                <w:szCs w:val="22"/>
              </w:rPr>
            </w:pPr>
          </w:p>
          <w:p w:rsidRPr="00D43B0C" w:rsidR="008F2358" w:rsidP="00F44467" w:rsidRDefault="008F2358" w14:paraId="639E12B7" w14:textId="77777777">
            <w:pPr>
              <w:rPr>
                <w:rFonts w:ascii="Calibri" w:hAnsi="Calibri" w:cs="Calibri"/>
                <w:b/>
                <w:sz w:val="22"/>
                <w:szCs w:val="22"/>
              </w:rPr>
            </w:pPr>
            <w:r w:rsidRPr="00D43B0C">
              <w:rPr>
                <w:rFonts w:ascii="Calibri" w:hAnsi="Calibri" w:cs="Calibri"/>
                <w:b/>
                <w:sz w:val="22"/>
                <w:szCs w:val="22"/>
              </w:rPr>
              <w:lastRenderedPageBreak/>
              <w:t>Predvideni študijski rezultati:</w:t>
            </w:r>
          </w:p>
        </w:tc>
        <w:tc>
          <w:tcPr>
            <w:tcW w:w="142" w:type="dxa"/>
          </w:tcPr>
          <w:p w:rsidRPr="00D43B0C" w:rsidR="008F2358" w:rsidP="00F44467" w:rsidRDefault="008F2358" w14:paraId="4240DF28" w14:textId="77777777">
            <w:pPr>
              <w:rPr>
                <w:rFonts w:ascii="Calibri" w:hAnsi="Calibri" w:cs="Calibri"/>
                <w:b/>
                <w:sz w:val="22"/>
                <w:szCs w:val="22"/>
              </w:rPr>
            </w:pPr>
          </w:p>
          <w:p w:rsidRPr="00D43B0C" w:rsidR="008F2358" w:rsidP="00F44467" w:rsidRDefault="008F2358" w14:paraId="4DBDD1DB"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06288D9D" w14:textId="77777777">
            <w:pPr>
              <w:rPr>
                <w:rFonts w:ascii="Calibri" w:hAnsi="Calibri" w:cs="Calibri"/>
                <w:b/>
                <w:sz w:val="22"/>
                <w:szCs w:val="22"/>
              </w:rPr>
            </w:pPr>
          </w:p>
          <w:p w:rsidRPr="00D43B0C" w:rsidR="008F2358" w:rsidP="00F44467" w:rsidRDefault="008F2358" w14:paraId="5CCD6559" w14:textId="77777777">
            <w:pPr>
              <w:rPr>
                <w:rFonts w:ascii="Calibri" w:hAnsi="Calibri" w:cs="Calibri"/>
                <w:b/>
                <w:sz w:val="22"/>
                <w:szCs w:val="22"/>
              </w:rPr>
            </w:pPr>
            <w:proofErr w:type="spellStart"/>
            <w:r w:rsidRPr="00D43B0C">
              <w:rPr>
                <w:rFonts w:ascii="Calibri" w:hAnsi="Calibri" w:cs="Calibri"/>
                <w:b/>
                <w:sz w:val="22"/>
                <w:szCs w:val="22"/>
              </w:rPr>
              <w:lastRenderedPageBreak/>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Pr="00D43B0C" w:rsidR="008F2358" w:rsidTr="00F44467" w14:paraId="1223E55F" w14:textId="77777777">
        <w:trPr>
          <w:trHeight w:val="1387"/>
        </w:trPr>
        <w:tc>
          <w:tcPr>
            <w:tcW w:w="4730" w:type="dxa"/>
            <w:gridSpan w:val="3"/>
            <w:tcBorders>
              <w:top w:val="single" w:color="auto" w:sz="4" w:space="0"/>
              <w:left w:val="single" w:color="auto" w:sz="4" w:space="0"/>
              <w:bottom w:val="nil"/>
              <w:right w:val="single" w:color="auto" w:sz="4" w:space="0"/>
            </w:tcBorders>
          </w:tcPr>
          <w:p w:rsidRPr="00D43B0C" w:rsidR="008F2358" w:rsidP="00F44467" w:rsidRDefault="008F2358" w14:paraId="352CC865" w14:textId="77777777">
            <w:pPr>
              <w:rPr>
                <w:rFonts w:ascii="Calibri" w:hAnsi="Calibri" w:cs="Calibri"/>
                <w:sz w:val="22"/>
                <w:szCs w:val="22"/>
                <w:u w:val="single"/>
              </w:rPr>
            </w:pPr>
            <w:r w:rsidRPr="00D43B0C">
              <w:rPr>
                <w:rFonts w:ascii="Calibri" w:hAnsi="Calibri" w:cs="Calibri"/>
                <w:sz w:val="22"/>
                <w:szCs w:val="22"/>
                <w:u w:val="single"/>
              </w:rPr>
              <w:lastRenderedPageBreak/>
              <w:t>Znanje in razumevanje:</w:t>
            </w:r>
          </w:p>
          <w:p w:rsidRPr="00D43B0C" w:rsidR="008F2358" w:rsidP="00F44467" w:rsidRDefault="008F2358" w14:paraId="12109ED7"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rsidRPr="00D43B0C" w:rsidR="008F2358" w:rsidP="008F2358" w:rsidRDefault="008F2358" w14:paraId="22AA50E9" w14:textId="77777777">
            <w:pPr>
              <w:pStyle w:val="Vnos"/>
              <w:numPr>
                <w:ilvl w:val="0"/>
                <w:numId w:val="7"/>
              </w:numPr>
              <w:jc w:val="left"/>
              <w:rPr>
                <w:rFonts w:ascii="Calibri" w:hAnsi="Calibri" w:cs="Calibri"/>
                <w:sz w:val="22"/>
                <w:szCs w:val="22"/>
              </w:rPr>
            </w:pPr>
            <w:r w:rsidRPr="00D43B0C">
              <w:rPr>
                <w:rFonts w:ascii="Calibri" w:hAnsi="Calibri" w:cs="Calibri"/>
                <w:sz w:val="22"/>
                <w:szCs w:val="22"/>
              </w:rPr>
              <w:t>pozna in razume temeljne koncepte in spoznanja pozitivne psihologije.</w:t>
            </w:r>
          </w:p>
          <w:p w:rsidRPr="00D43B0C" w:rsidR="008F2358" w:rsidP="008F2358" w:rsidRDefault="008F2358" w14:paraId="7AEEB3F6" w14:textId="77777777">
            <w:pPr>
              <w:pStyle w:val="Vnos"/>
              <w:numPr>
                <w:ilvl w:val="0"/>
                <w:numId w:val="7"/>
              </w:numPr>
              <w:jc w:val="left"/>
              <w:rPr>
                <w:rFonts w:ascii="Calibri" w:hAnsi="Calibri" w:cs="Calibri"/>
                <w:sz w:val="22"/>
                <w:szCs w:val="22"/>
              </w:rPr>
            </w:pPr>
            <w:r w:rsidRPr="00D43B0C">
              <w:rPr>
                <w:rFonts w:ascii="Calibri" w:hAnsi="Calibri" w:cs="Calibri"/>
                <w:sz w:val="22"/>
                <w:szCs w:val="22"/>
              </w:rPr>
              <w:t xml:space="preserve">razume pomen proučevanja človeških vrlin in dejavnikov, ki podpirajo otrokov in mladostnikov razvoj. </w:t>
            </w:r>
          </w:p>
          <w:p w:rsidRPr="00D43B0C" w:rsidR="008F2358" w:rsidP="00F44467" w:rsidRDefault="008F2358" w14:paraId="327AE2D9" w14:textId="77777777">
            <w:pPr>
              <w:ind w:left="540" w:hanging="180"/>
              <w:rPr>
                <w:rFonts w:ascii="Calibri" w:hAnsi="Calibri" w:cs="Calibri"/>
                <w:sz w:val="22"/>
                <w:szCs w:val="22"/>
              </w:rPr>
            </w:pPr>
          </w:p>
          <w:p w:rsidRPr="00D43B0C" w:rsidR="008F2358" w:rsidP="00F44467" w:rsidRDefault="008F2358" w14:paraId="2F5D69B0"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rsidRPr="00D43B0C" w:rsidR="008F2358" w:rsidP="00F44467" w:rsidRDefault="008F2358" w14:paraId="2DAC4A06"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rsidRPr="00D43B0C" w:rsidR="008F2358" w:rsidP="008F2358" w:rsidRDefault="008F2358" w14:paraId="45A08DCA"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razumevanje uporabi pri ozaveščanju lastnega vpliva na odzivanje drugih v skupini ali diadnem odnosu.</w:t>
            </w:r>
          </w:p>
          <w:p w:rsidRPr="00D43B0C" w:rsidR="008F2358" w:rsidP="008F2358" w:rsidRDefault="008F2358" w14:paraId="3B6C4E68"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znanje uporabi pri načrtovanju dela in raziskovanja in razvoja lastne delovne in poklicne prakse.</w:t>
            </w:r>
          </w:p>
          <w:p w:rsidRPr="00D43B0C" w:rsidR="008F2358" w:rsidP="008F2358" w:rsidRDefault="008F2358" w14:paraId="4508C552" w14:textId="77777777">
            <w:pPr>
              <w:pStyle w:val="Vnos"/>
              <w:numPr>
                <w:ilvl w:val="0"/>
                <w:numId w:val="8"/>
              </w:numPr>
              <w:jc w:val="left"/>
              <w:rPr>
                <w:rFonts w:ascii="Calibri" w:hAnsi="Calibri" w:cs="Calibri"/>
                <w:sz w:val="22"/>
                <w:szCs w:val="22"/>
              </w:rPr>
            </w:pPr>
            <w:r w:rsidRPr="00D43B0C">
              <w:rPr>
                <w:rFonts w:ascii="Calibri" w:hAnsi="Calibri" w:cs="Calibri"/>
                <w:sz w:val="22"/>
                <w:szCs w:val="22"/>
              </w:rPr>
              <w:t>sodeluje z drugimi strokovnjaki in uporabniki iz vidika pozitivnega in integrativnega pristopa.</w:t>
            </w:r>
          </w:p>
          <w:p w:rsidRPr="00D43B0C" w:rsidR="008F2358" w:rsidP="00F44467" w:rsidRDefault="008F2358" w14:paraId="7C86B6F3" w14:textId="77777777">
            <w:pPr>
              <w:pStyle w:val="Vnos"/>
              <w:ind w:left="540" w:hanging="180"/>
              <w:jc w:val="left"/>
              <w:rPr>
                <w:rFonts w:ascii="Calibri" w:hAnsi="Calibri" w:cs="Calibri"/>
                <w:sz w:val="22"/>
                <w:szCs w:val="22"/>
              </w:rPr>
            </w:pPr>
          </w:p>
          <w:p w:rsidRPr="00D43B0C" w:rsidR="008F2358" w:rsidP="00F44467" w:rsidRDefault="008F2358" w14:paraId="57257226" w14:textId="7777777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rsidRPr="00D43B0C" w:rsidR="008F2358" w:rsidP="00F44467" w:rsidRDefault="008F2358" w14:paraId="52990EF8" w14:textId="7777777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reflektira obstoječe delovne prakse in lastno poklicno, strokovno delovanje.</w:t>
            </w:r>
          </w:p>
          <w:p w:rsidRPr="00D43B0C" w:rsidR="008F2358" w:rsidP="00F44467" w:rsidRDefault="008F2358" w14:paraId="54E020E6" w14:textId="77777777">
            <w:pPr>
              <w:pStyle w:val="Vnos"/>
              <w:ind w:left="0"/>
              <w:jc w:val="left"/>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355B0B78" w14:textId="77777777">
            <w:pPr>
              <w:rPr>
                <w:rFonts w:ascii="Calibri" w:hAnsi="Calibri" w:cs="Calibri"/>
                <w:sz w:val="22"/>
                <w:szCs w:val="22"/>
              </w:rPr>
            </w:pPr>
          </w:p>
          <w:p w:rsidRPr="00D43B0C" w:rsidR="008F2358" w:rsidP="00F44467" w:rsidRDefault="008F2358" w14:paraId="00D3D45D" w14:textId="77777777">
            <w:pPr>
              <w:rPr>
                <w:rFonts w:ascii="Calibri" w:hAnsi="Calibri" w:cs="Calibri"/>
                <w:sz w:val="22"/>
                <w:szCs w:val="22"/>
              </w:rPr>
            </w:pPr>
          </w:p>
          <w:p w:rsidRPr="00D43B0C" w:rsidR="008F2358" w:rsidP="00F44467" w:rsidRDefault="008F2358" w14:paraId="59869820" w14:textId="77777777">
            <w:pPr>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Pr>
          <w:p w:rsidRPr="00D43B0C" w:rsidR="008F2358" w:rsidP="00F44467" w:rsidRDefault="008F2358" w14:paraId="1B86E124" w14:textId="7777777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rsidRPr="00D43B0C" w:rsidR="008F2358" w:rsidP="00F44467" w:rsidRDefault="008F2358" w14:paraId="2077D508"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rsidRPr="00D43B0C" w:rsidR="008F2358" w:rsidP="008F2358" w:rsidRDefault="008F2358" w14:paraId="30345B2A" w14:textId="77777777">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knows and understands the basic concepts and findings of positive psychology,</w:t>
            </w:r>
          </w:p>
          <w:p w:rsidRPr="00D43B0C" w:rsidR="008F2358" w:rsidP="008F2358" w:rsidRDefault="008F2358" w14:paraId="639A2A21" w14:textId="77777777">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 xml:space="preserve">understands the significance of the study of human qualities and the factors which support the development of children and adolescents. </w:t>
            </w:r>
          </w:p>
          <w:p w:rsidRPr="00D43B0C" w:rsidR="008F2358" w:rsidP="00F44467" w:rsidRDefault="008F2358" w14:paraId="2C4F25F5" w14:textId="77777777">
            <w:pPr>
              <w:ind w:left="540" w:hanging="180"/>
              <w:rPr>
                <w:rFonts w:ascii="Calibri" w:hAnsi="Calibri" w:cs="Calibri"/>
                <w:sz w:val="22"/>
                <w:szCs w:val="22"/>
                <w:lang w:val="en-GB"/>
              </w:rPr>
            </w:pPr>
          </w:p>
          <w:p w:rsidRPr="00D43B0C" w:rsidR="008F2358" w:rsidP="00F44467" w:rsidRDefault="008F2358" w14:paraId="736FE60B" w14:textId="7777777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rsidRPr="00D43B0C" w:rsidR="008F2358" w:rsidP="00F44467" w:rsidRDefault="008F2358" w14:paraId="26D91D1F"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rsidRPr="00D43B0C" w:rsidR="008F2358" w:rsidP="008F2358" w:rsidRDefault="008F2358" w14:paraId="723F021B"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uses the understanding for the substantiation of his/her influence on the behaviour of others in the group or dyadic relationships,</w:t>
            </w:r>
          </w:p>
          <w:p w:rsidRPr="00D43B0C" w:rsidR="008F2358" w:rsidP="008F2358" w:rsidRDefault="008F2358" w14:paraId="7640A976"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uses the knowledge for planning work and research and the development of work and professional practice,</w:t>
            </w:r>
          </w:p>
          <w:p w:rsidRPr="00D43B0C" w:rsidR="008F2358" w:rsidP="008F2358" w:rsidRDefault="008F2358" w14:paraId="29B20430" w14:textId="77777777">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cooperates with other experts and users from the point of view of a positive and integrative approach.</w:t>
            </w:r>
          </w:p>
          <w:p w:rsidRPr="00D43B0C" w:rsidR="008F2358" w:rsidP="00F44467" w:rsidRDefault="008F2358" w14:paraId="2D5763B4" w14:textId="77777777">
            <w:pPr>
              <w:pStyle w:val="Vnos"/>
              <w:ind w:left="540" w:hanging="180"/>
              <w:jc w:val="left"/>
              <w:rPr>
                <w:rFonts w:ascii="Calibri" w:hAnsi="Calibri" w:cs="Calibri"/>
                <w:sz w:val="22"/>
                <w:szCs w:val="22"/>
                <w:lang w:val="en-GB"/>
              </w:rPr>
            </w:pPr>
          </w:p>
          <w:p w:rsidRPr="00D43B0C" w:rsidR="008F2358" w:rsidP="00F44467" w:rsidRDefault="008F2358" w14:paraId="0C98C80F" w14:textId="7777777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rsidRPr="00D43B0C" w:rsidR="008F2358" w:rsidP="00F44467" w:rsidRDefault="008F2358" w14:paraId="5C3FAEDB" w14:textId="77777777">
            <w:pPr>
              <w:pStyle w:val="Vnos"/>
              <w:ind w:left="0"/>
              <w:jc w:val="left"/>
              <w:rPr>
                <w:rFonts w:ascii="Calibri" w:hAnsi="Calibri" w:cs="Calibri"/>
                <w:sz w:val="22"/>
                <w:szCs w:val="22"/>
              </w:rPr>
            </w:pPr>
            <w:r w:rsidRPr="00D43B0C">
              <w:rPr>
                <w:rFonts w:ascii="Calibri" w:hAnsi="Calibri" w:cs="Calibri"/>
                <w:sz w:val="22"/>
                <w:szCs w:val="22"/>
                <w:lang w:val="en-GB"/>
              </w:rPr>
              <w:t>The student reflects on existing work practices and his/her own occupational and professional operation.</w:t>
            </w:r>
          </w:p>
        </w:tc>
      </w:tr>
      <w:tr w:rsidRPr="00D43B0C" w:rsidR="008F2358" w:rsidTr="00F44467" w14:paraId="2E5BF388" w14:textId="77777777">
        <w:trPr>
          <w:trHeight w:val="87"/>
        </w:trPr>
        <w:tc>
          <w:tcPr>
            <w:tcW w:w="4730" w:type="dxa"/>
            <w:gridSpan w:val="3"/>
            <w:tcBorders>
              <w:top w:val="nil"/>
              <w:left w:val="single" w:color="auto" w:sz="4" w:space="0"/>
              <w:bottom w:val="single" w:color="auto" w:sz="4" w:space="0"/>
              <w:right w:val="single" w:color="auto" w:sz="4" w:space="0"/>
            </w:tcBorders>
          </w:tcPr>
          <w:p w:rsidRPr="00D43B0C" w:rsidR="008F2358" w:rsidP="00F44467" w:rsidRDefault="008F2358" w14:paraId="062330E0" w14:textId="77777777">
            <w:pPr>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0F16C02B" w14:textId="77777777">
            <w:pPr>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Pr>
          <w:p w:rsidRPr="00D43B0C" w:rsidR="008F2358" w:rsidP="00F44467" w:rsidRDefault="008F2358" w14:paraId="76D6ED56" w14:textId="77777777">
            <w:pPr>
              <w:rPr>
                <w:rFonts w:ascii="Calibri" w:hAnsi="Calibri" w:cs="Calibri"/>
                <w:sz w:val="22"/>
                <w:szCs w:val="22"/>
              </w:rPr>
            </w:pPr>
          </w:p>
        </w:tc>
      </w:tr>
      <w:tr w:rsidRPr="00D43B0C" w:rsidR="008F2358" w:rsidTr="00F44467" w14:paraId="12AC6901" w14:textId="77777777">
        <w:tc>
          <w:tcPr>
            <w:tcW w:w="4730" w:type="dxa"/>
            <w:gridSpan w:val="3"/>
            <w:tcBorders>
              <w:top w:val="nil"/>
              <w:left w:val="nil"/>
              <w:bottom w:val="single" w:color="auto" w:sz="4" w:space="0"/>
              <w:right w:val="nil"/>
            </w:tcBorders>
          </w:tcPr>
          <w:p w:rsidRPr="00D43B0C" w:rsidR="008F2358" w:rsidP="00F44467" w:rsidRDefault="008F2358" w14:paraId="189A627A" w14:textId="77777777">
            <w:pPr>
              <w:rPr>
                <w:rFonts w:ascii="Calibri" w:hAnsi="Calibri" w:cs="Calibri"/>
                <w:b/>
                <w:sz w:val="22"/>
                <w:szCs w:val="22"/>
              </w:rPr>
            </w:pPr>
          </w:p>
          <w:p w:rsidRPr="00D43B0C" w:rsidR="008F2358" w:rsidP="00F44467" w:rsidRDefault="008F2358" w14:paraId="75C0B364" w14:textId="7777777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rsidRPr="00D43B0C" w:rsidR="008F2358" w:rsidP="00F44467" w:rsidRDefault="008F2358" w14:paraId="7CAEF1B2" w14:textId="77777777">
            <w:pPr>
              <w:rPr>
                <w:rFonts w:ascii="Calibri" w:hAnsi="Calibri" w:cs="Calibri"/>
                <w:b/>
                <w:sz w:val="22"/>
                <w:szCs w:val="22"/>
              </w:rPr>
            </w:pPr>
          </w:p>
          <w:p w:rsidRPr="00D43B0C" w:rsidR="008F2358" w:rsidP="00F44467" w:rsidRDefault="008F2358" w14:paraId="5E7B28EE" w14:textId="77777777">
            <w:pPr>
              <w:rPr>
                <w:rFonts w:ascii="Calibri" w:hAnsi="Calibri" w:cs="Calibri"/>
                <w:b/>
                <w:sz w:val="22"/>
                <w:szCs w:val="22"/>
              </w:rPr>
            </w:pPr>
          </w:p>
        </w:tc>
        <w:tc>
          <w:tcPr>
            <w:tcW w:w="4823" w:type="dxa"/>
            <w:gridSpan w:val="2"/>
            <w:tcBorders>
              <w:top w:val="nil"/>
              <w:left w:val="nil"/>
              <w:bottom w:val="single" w:color="auto" w:sz="4" w:space="0"/>
              <w:right w:val="nil"/>
            </w:tcBorders>
          </w:tcPr>
          <w:p w:rsidRPr="00D43B0C" w:rsidR="008F2358" w:rsidP="00F44467" w:rsidRDefault="008F2358" w14:paraId="35DE28A0" w14:textId="77777777">
            <w:pPr>
              <w:rPr>
                <w:rFonts w:ascii="Calibri" w:hAnsi="Calibri" w:cs="Calibri"/>
                <w:b/>
                <w:sz w:val="22"/>
                <w:szCs w:val="22"/>
              </w:rPr>
            </w:pPr>
          </w:p>
          <w:p w:rsidRPr="00D43B0C" w:rsidR="008F2358" w:rsidP="00F44467" w:rsidRDefault="008F2358" w14:paraId="26C946C3" w14:textId="7777777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Pr="00D43B0C" w:rsidR="008F2358" w:rsidTr="00F44467" w14:paraId="7BC4FC09" w14:textId="77777777">
        <w:trPr>
          <w:trHeight w:val="1148"/>
        </w:trPr>
        <w:tc>
          <w:tcPr>
            <w:tcW w:w="4730" w:type="dxa"/>
            <w:gridSpan w:val="3"/>
            <w:tcBorders>
              <w:top w:val="single" w:color="auto" w:sz="4" w:space="0"/>
              <w:left w:val="single" w:color="auto" w:sz="4" w:space="0"/>
              <w:bottom w:val="single" w:color="auto" w:sz="4" w:space="0"/>
              <w:right w:val="single" w:color="auto" w:sz="4" w:space="0"/>
            </w:tcBorders>
          </w:tcPr>
          <w:p w:rsidRPr="00D43B0C" w:rsidR="008F2358" w:rsidP="008F2358" w:rsidRDefault="008F2358" w14:paraId="7B450DBF"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interaktivna predavanja,</w:t>
            </w:r>
          </w:p>
          <w:p w:rsidRPr="00D43B0C" w:rsidR="008F2358" w:rsidP="008F2358" w:rsidRDefault="008F2358" w14:paraId="232D560B"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diskusija,</w:t>
            </w:r>
          </w:p>
          <w:p w:rsidRPr="00D43B0C" w:rsidR="008F2358" w:rsidP="008F2358" w:rsidRDefault="008F2358" w14:paraId="1D4AAF00"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delo v skupinah,</w:t>
            </w:r>
          </w:p>
          <w:p w:rsidRPr="00D43B0C" w:rsidR="008F2358" w:rsidP="008F2358" w:rsidRDefault="008F2358" w14:paraId="55286605" w14:textId="77777777">
            <w:pPr>
              <w:pStyle w:val="Vnos"/>
              <w:numPr>
                <w:ilvl w:val="0"/>
                <w:numId w:val="3"/>
              </w:numPr>
              <w:jc w:val="left"/>
              <w:rPr>
                <w:rFonts w:ascii="Calibri" w:hAnsi="Calibri" w:cs="Calibri"/>
                <w:sz w:val="22"/>
                <w:szCs w:val="22"/>
              </w:rPr>
            </w:pPr>
            <w:r w:rsidRPr="00D43B0C">
              <w:rPr>
                <w:rFonts w:ascii="Calibri" w:hAnsi="Calibri" w:cs="Calibri"/>
                <w:sz w:val="22"/>
                <w:szCs w:val="22"/>
              </w:rPr>
              <w:t>samostojno delo študenta.</w:t>
            </w:r>
          </w:p>
          <w:p w:rsidRPr="00D43B0C" w:rsidR="008F2358" w:rsidP="00F44467" w:rsidRDefault="008F2358" w14:paraId="09DEB18D" w14:textId="77777777">
            <w:pPr>
              <w:pStyle w:val="Vnos"/>
              <w:ind w:left="720"/>
              <w:jc w:val="left"/>
              <w:rPr>
                <w:rFonts w:ascii="Calibri" w:hAnsi="Calibri" w:cs="Calibri"/>
                <w:sz w:val="22"/>
                <w:szCs w:val="22"/>
              </w:rPr>
            </w:pPr>
          </w:p>
        </w:tc>
        <w:tc>
          <w:tcPr>
            <w:tcW w:w="142" w:type="dxa"/>
            <w:tcBorders>
              <w:top w:val="nil"/>
              <w:left w:val="single" w:color="auto" w:sz="4" w:space="0"/>
              <w:bottom w:val="nil"/>
              <w:right w:val="single" w:color="auto" w:sz="4" w:space="0"/>
            </w:tcBorders>
          </w:tcPr>
          <w:p w:rsidRPr="00D43B0C" w:rsidR="008F2358" w:rsidP="00F44467" w:rsidRDefault="008F2358" w14:paraId="3F4E18A2" w14:textId="77777777">
            <w:pPr>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D43B0C" w:rsidR="008F2358" w:rsidP="008F2358" w:rsidRDefault="008F2358" w14:paraId="3213D159"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interactive lectures,</w:t>
            </w:r>
          </w:p>
          <w:p w:rsidRPr="00D43B0C" w:rsidR="008F2358" w:rsidP="008F2358" w:rsidRDefault="008F2358" w14:paraId="3D531CA6"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discussion,</w:t>
            </w:r>
          </w:p>
          <w:p w:rsidRPr="00D43B0C" w:rsidR="008F2358" w:rsidP="008F2358" w:rsidRDefault="008F2358" w14:paraId="387ED390"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teamwork,</w:t>
            </w:r>
          </w:p>
          <w:p w:rsidRPr="00D43B0C" w:rsidR="008F2358" w:rsidP="008F2358" w:rsidRDefault="008F2358" w14:paraId="74870B2F" w14:textId="77777777">
            <w:pPr>
              <w:pStyle w:val="Vnos"/>
              <w:numPr>
                <w:ilvl w:val="0"/>
                <w:numId w:val="3"/>
              </w:numPr>
              <w:jc w:val="left"/>
              <w:rPr>
                <w:rFonts w:ascii="Calibri" w:hAnsi="Calibri" w:cs="Calibri"/>
                <w:sz w:val="22"/>
                <w:szCs w:val="22"/>
                <w:lang w:val="en-GB"/>
              </w:rPr>
            </w:pPr>
            <w:r w:rsidRPr="00D43B0C">
              <w:rPr>
                <w:rFonts w:ascii="Calibri" w:hAnsi="Calibri" w:cs="Calibri"/>
                <w:sz w:val="22"/>
                <w:szCs w:val="22"/>
                <w:lang w:val="en-GB"/>
              </w:rPr>
              <w:t>independent student activities.</w:t>
            </w:r>
          </w:p>
        </w:tc>
      </w:tr>
      <w:tr w:rsidRPr="00D43B0C" w:rsidR="008F2358" w:rsidTr="00F44467" w14:paraId="4DE503F1" w14:textId="77777777">
        <w:tc>
          <w:tcPr>
            <w:tcW w:w="4023" w:type="dxa"/>
            <w:tcBorders>
              <w:top w:val="nil"/>
              <w:left w:val="nil"/>
              <w:bottom w:val="single" w:color="auto" w:sz="4" w:space="0"/>
              <w:right w:val="nil"/>
            </w:tcBorders>
          </w:tcPr>
          <w:p w:rsidRPr="00D43B0C" w:rsidR="008F2358" w:rsidP="00F44467" w:rsidRDefault="008F2358" w14:paraId="4F05F01C" w14:textId="77777777">
            <w:pPr>
              <w:rPr>
                <w:rFonts w:ascii="Calibri" w:hAnsi="Calibri" w:cs="Calibri"/>
                <w:b/>
                <w:sz w:val="22"/>
                <w:szCs w:val="22"/>
              </w:rPr>
            </w:pPr>
          </w:p>
          <w:p w:rsidRPr="00D43B0C" w:rsidR="008F2358" w:rsidP="00F44467" w:rsidRDefault="008F2358" w14:paraId="31D95257" w14:textId="7777777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color="auto" w:sz="4" w:space="0"/>
              <w:right w:val="nil"/>
            </w:tcBorders>
          </w:tcPr>
          <w:p w:rsidRPr="00D43B0C" w:rsidR="008F2358" w:rsidP="00F44467" w:rsidRDefault="008F2358" w14:paraId="7938AA38" w14:textId="77777777">
            <w:pPr>
              <w:rPr>
                <w:rFonts w:ascii="Calibri" w:hAnsi="Calibri" w:cs="Calibri"/>
                <w:sz w:val="22"/>
                <w:szCs w:val="22"/>
              </w:rPr>
            </w:pPr>
            <w:r w:rsidRPr="00D43B0C">
              <w:rPr>
                <w:rFonts w:ascii="Calibri" w:hAnsi="Calibri" w:cs="Calibri"/>
                <w:sz w:val="22"/>
                <w:szCs w:val="22"/>
              </w:rPr>
              <w:t>Delež (v %) /</w:t>
            </w:r>
          </w:p>
          <w:p w:rsidRPr="00D43B0C" w:rsidR="008F2358" w:rsidP="00F44467" w:rsidRDefault="008F2358" w14:paraId="0DE725A6" w14:textId="7777777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color="auto" w:sz="4" w:space="0"/>
              <w:right w:val="nil"/>
            </w:tcBorders>
          </w:tcPr>
          <w:p w:rsidRPr="00D43B0C" w:rsidR="008F2358" w:rsidP="00F44467" w:rsidRDefault="008F2358" w14:paraId="779C1C28" w14:textId="77777777">
            <w:pPr>
              <w:rPr>
                <w:rFonts w:ascii="Calibri" w:hAnsi="Calibri" w:cs="Calibri"/>
                <w:b/>
                <w:sz w:val="22"/>
                <w:szCs w:val="22"/>
              </w:rPr>
            </w:pPr>
          </w:p>
          <w:p w:rsidRPr="00D43B0C" w:rsidR="008F2358" w:rsidP="00F44467" w:rsidRDefault="008F2358" w14:paraId="3AF115FB" w14:textId="7777777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Pr="00D43B0C" w:rsidR="008F2358" w:rsidTr="00F44467" w14:paraId="31DA2D1C" w14:textId="77777777">
        <w:trPr>
          <w:trHeight w:val="412"/>
        </w:trPr>
        <w:tc>
          <w:tcPr>
            <w:tcW w:w="4023" w:type="dxa"/>
            <w:tcBorders>
              <w:top w:val="single" w:color="auto" w:sz="4" w:space="0"/>
              <w:left w:val="single" w:color="auto" w:sz="4" w:space="0"/>
              <w:bottom w:val="single" w:color="auto" w:sz="4" w:space="0"/>
              <w:right w:val="single" w:color="auto" w:sz="4" w:space="0"/>
            </w:tcBorders>
          </w:tcPr>
          <w:p w:rsidRPr="00D43B0C" w:rsidR="008F2358" w:rsidP="00F44467" w:rsidRDefault="008F2358" w14:paraId="65D51282" w14:textId="77777777">
            <w:pPr>
              <w:rPr>
                <w:rFonts w:ascii="Calibri" w:hAnsi="Calibri" w:cs="Calibri"/>
                <w:sz w:val="22"/>
                <w:szCs w:val="22"/>
              </w:rPr>
            </w:pPr>
            <w:r w:rsidRPr="00D43B0C">
              <w:rPr>
                <w:rFonts w:ascii="Calibri" w:hAnsi="Calibri" w:cs="Calibri"/>
                <w:sz w:val="22"/>
                <w:szCs w:val="22"/>
              </w:rPr>
              <w:t>Način (pisni izpit, ustno izpraševanje, naloge, projekt):</w:t>
            </w:r>
          </w:p>
          <w:p w:rsidRPr="00D43B0C" w:rsidR="008F2358" w:rsidP="00F44467" w:rsidRDefault="008F2358" w14:paraId="3A33FCE3" w14:textId="77777777">
            <w:pPr>
              <w:pStyle w:val="Vnos"/>
              <w:ind w:left="0"/>
              <w:jc w:val="left"/>
              <w:rPr>
                <w:rFonts w:ascii="Calibri" w:hAnsi="Calibri" w:cs="Calibri"/>
                <w:sz w:val="22"/>
                <w:szCs w:val="22"/>
              </w:rPr>
            </w:pPr>
          </w:p>
          <w:p w:rsidRPr="00D43B0C" w:rsidR="008F2358" w:rsidP="00F44467" w:rsidRDefault="008F2358" w14:paraId="77796D5F" w14:textId="77777777">
            <w:pPr>
              <w:pStyle w:val="Vnos"/>
              <w:ind w:left="0"/>
              <w:jc w:val="left"/>
              <w:rPr>
                <w:rFonts w:ascii="Calibri" w:hAnsi="Calibri" w:cs="Calibri"/>
                <w:sz w:val="22"/>
                <w:szCs w:val="22"/>
              </w:rPr>
            </w:pPr>
            <w:r w:rsidRPr="00D43B0C">
              <w:rPr>
                <w:rFonts w:ascii="Calibri" w:hAnsi="Calibri" w:cs="Calibri"/>
                <w:sz w:val="22"/>
                <w:szCs w:val="22"/>
              </w:rPr>
              <w:t>Pisni in/ali ustni izpit.</w:t>
            </w:r>
          </w:p>
          <w:p w:rsidRPr="00D43B0C" w:rsidR="008F2358" w:rsidP="00F44467" w:rsidRDefault="008F2358" w14:paraId="0865DEB6" w14:textId="77777777">
            <w:pPr>
              <w:pStyle w:val="Vnos"/>
              <w:ind w:left="0"/>
              <w:jc w:val="left"/>
              <w:rPr>
                <w:rFonts w:ascii="Calibri" w:hAnsi="Calibri" w:cs="Calibri"/>
                <w:sz w:val="22"/>
                <w:szCs w:val="22"/>
              </w:rPr>
            </w:pPr>
            <w:r w:rsidRPr="00D43B0C">
              <w:rPr>
                <w:rFonts w:ascii="Calibri" w:hAnsi="Calibri" w:cs="Calibri"/>
                <w:sz w:val="22"/>
                <w:szCs w:val="22"/>
              </w:rPr>
              <w:t>Uspešno opravljen krajši pisni izdelek je pogoj za pristop k izpitu.</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D43B0C" w:rsidR="008F2358" w:rsidP="00F44467" w:rsidRDefault="008F2358" w14:paraId="471D8FB5" w14:textId="77777777">
            <w:pPr>
              <w:rPr>
                <w:rFonts w:ascii="Calibri" w:hAnsi="Calibri" w:cs="Calibri"/>
                <w:sz w:val="22"/>
                <w:szCs w:val="22"/>
              </w:rPr>
            </w:pPr>
          </w:p>
          <w:p w:rsidRPr="00D43B0C" w:rsidR="008F2358" w:rsidP="00F44467" w:rsidRDefault="008F2358" w14:paraId="541EF74F" w14:textId="77777777">
            <w:pPr>
              <w:rPr>
                <w:rFonts w:ascii="Calibri" w:hAnsi="Calibri" w:cs="Calibri"/>
                <w:sz w:val="22"/>
                <w:szCs w:val="22"/>
              </w:rPr>
            </w:pPr>
          </w:p>
          <w:p w:rsidRPr="00D43B0C" w:rsidR="008F2358" w:rsidP="00F44467" w:rsidRDefault="008F2358" w14:paraId="43026266" w14:textId="77777777">
            <w:pPr>
              <w:rPr>
                <w:rFonts w:ascii="Calibri" w:hAnsi="Calibri" w:cs="Calibri"/>
                <w:sz w:val="22"/>
                <w:szCs w:val="22"/>
              </w:rPr>
            </w:pPr>
            <w:r w:rsidRPr="00D43B0C">
              <w:rPr>
                <w:rFonts w:ascii="Calibri" w:hAnsi="Calibri" w:cs="Calibri"/>
                <w:sz w:val="22"/>
                <w:szCs w:val="22"/>
              </w:rPr>
              <w:t>100 %</w:t>
            </w:r>
          </w:p>
          <w:p w:rsidRPr="00D43B0C" w:rsidR="008F2358" w:rsidP="00F44467" w:rsidRDefault="008F2358" w14:paraId="4D85AE95" w14:textId="77777777">
            <w:pPr>
              <w:rPr>
                <w:rFonts w:ascii="Calibri" w:hAnsi="Calibri" w:cs="Calibri"/>
                <w:b/>
                <w:sz w:val="22"/>
                <w:szCs w:val="22"/>
              </w:rPr>
            </w:pPr>
          </w:p>
          <w:p w:rsidRPr="00D43B0C" w:rsidR="008F2358" w:rsidP="00F44467" w:rsidRDefault="008F2358" w14:paraId="1C876791" w14:textId="77777777">
            <w:pPr>
              <w:rPr>
                <w:rFonts w:ascii="Calibri" w:hAnsi="Calibri" w:cs="Calibri"/>
                <w:b/>
                <w:sz w:val="22"/>
                <w:szCs w:val="22"/>
              </w:rPr>
            </w:pPr>
          </w:p>
        </w:tc>
        <w:tc>
          <w:tcPr>
            <w:tcW w:w="4112" w:type="dxa"/>
            <w:tcBorders>
              <w:top w:val="single" w:color="auto" w:sz="4" w:space="0"/>
              <w:left w:val="single" w:color="auto" w:sz="4" w:space="0"/>
              <w:bottom w:val="single" w:color="auto" w:sz="4" w:space="0"/>
              <w:right w:val="single" w:color="auto" w:sz="4" w:space="0"/>
            </w:tcBorders>
          </w:tcPr>
          <w:p w:rsidRPr="00D43B0C" w:rsidR="008F2358" w:rsidP="00F44467" w:rsidRDefault="008F2358" w14:paraId="119CEC90" w14:textId="7777777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rsidRPr="00D43B0C" w:rsidR="008F2358" w:rsidP="00F44467" w:rsidRDefault="008F2358" w14:paraId="4C2BFD58" w14:textId="77777777">
            <w:pPr>
              <w:rPr>
                <w:rFonts w:ascii="Calibri" w:hAnsi="Calibri" w:cs="Calibri"/>
                <w:sz w:val="22"/>
                <w:szCs w:val="22"/>
              </w:rPr>
            </w:pPr>
          </w:p>
          <w:p w:rsidRPr="00D43B0C" w:rsidR="008F2358" w:rsidP="00F44467" w:rsidRDefault="008F2358" w14:paraId="4EA2F92D" w14:textId="77777777">
            <w:pPr>
              <w:pStyle w:val="Vnos"/>
              <w:ind w:left="0"/>
              <w:jc w:val="left"/>
              <w:rPr>
                <w:rFonts w:ascii="Calibri" w:hAnsi="Calibri" w:cs="Calibri"/>
                <w:sz w:val="22"/>
                <w:szCs w:val="22"/>
                <w:lang w:val="en-GB"/>
              </w:rPr>
            </w:pPr>
            <w:r w:rsidRPr="00D43B0C">
              <w:rPr>
                <w:rFonts w:ascii="Calibri" w:hAnsi="Calibri" w:cs="Calibri"/>
                <w:sz w:val="22"/>
                <w:szCs w:val="22"/>
                <w:lang w:val="en-GB"/>
              </w:rPr>
              <w:t>Written and/or oral examination.</w:t>
            </w:r>
          </w:p>
          <w:p w:rsidRPr="00D43B0C" w:rsidR="008F2358" w:rsidP="00F44467" w:rsidRDefault="008F2358" w14:paraId="5D3E15E0" w14:textId="77777777">
            <w:pPr>
              <w:rPr>
                <w:rFonts w:ascii="Calibri" w:hAnsi="Calibri" w:cs="Calibri"/>
                <w:b/>
                <w:sz w:val="22"/>
                <w:szCs w:val="22"/>
              </w:rPr>
            </w:pPr>
            <w:r w:rsidRPr="00D43B0C">
              <w:rPr>
                <w:rFonts w:ascii="Calibri" w:hAnsi="Calibri" w:cs="Calibri"/>
                <w:sz w:val="22"/>
                <w:szCs w:val="22"/>
                <w:lang w:val="en-GB"/>
              </w:rPr>
              <w:t>In order to apply for the examination, students are required to successfully produce a short written text.</w:t>
            </w:r>
          </w:p>
        </w:tc>
      </w:tr>
      <w:tr w:rsidRPr="00D43B0C" w:rsidR="008F2358" w:rsidTr="00F44467" w14:paraId="762CF9B0" w14:textId="77777777">
        <w:tc>
          <w:tcPr>
            <w:tcW w:w="9695" w:type="dxa"/>
            <w:gridSpan w:val="6"/>
            <w:tcBorders>
              <w:top w:val="single" w:color="auto" w:sz="4" w:space="0"/>
              <w:left w:val="nil"/>
              <w:bottom w:val="single" w:color="auto" w:sz="4" w:space="0"/>
              <w:right w:val="nil"/>
            </w:tcBorders>
          </w:tcPr>
          <w:p w:rsidRPr="00D43B0C" w:rsidR="008F2358" w:rsidP="00F44467" w:rsidRDefault="008F2358" w14:paraId="1A0152E2" w14:textId="77777777">
            <w:pPr>
              <w:rPr>
                <w:rFonts w:ascii="Calibri" w:hAnsi="Calibri" w:cs="Calibri"/>
                <w:b/>
                <w:sz w:val="22"/>
                <w:szCs w:val="22"/>
              </w:rPr>
            </w:pPr>
          </w:p>
          <w:p w:rsidRPr="00D43B0C" w:rsidR="008F2358" w:rsidP="00F44467" w:rsidRDefault="008F2358" w14:paraId="3FD5550F" w14:textId="7777777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Pr="00D43B0C" w:rsidR="008F2358" w:rsidTr="00F44467" w14:paraId="398683F1" w14:textId="77777777">
        <w:tc>
          <w:tcPr>
            <w:tcW w:w="9695" w:type="dxa"/>
            <w:gridSpan w:val="6"/>
            <w:tcBorders>
              <w:top w:val="single" w:color="auto" w:sz="4" w:space="0"/>
              <w:left w:val="single" w:color="auto" w:sz="4" w:space="0"/>
              <w:bottom w:val="single" w:color="auto" w:sz="4" w:space="0"/>
              <w:right w:val="single" w:color="auto" w:sz="4" w:space="0"/>
            </w:tcBorders>
          </w:tcPr>
          <w:p w:rsidRPr="00D769FC" w:rsidR="009E0039" w:rsidP="009E0039" w:rsidRDefault="009E0039" w14:paraId="13DF934F" w14:textId="77777777">
            <w:pPr>
              <w:numPr>
                <w:ilvl w:val="0"/>
                <w:numId w:val="1"/>
              </w:numPr>
              <w:rPr>
                <w:rFonts w:ascii="Arial" w:hAnsi="Arial" w:cs="Arial"/>
                <w:sz w:val="20"/>
                <w:szCs w:val="20"/>
              </w:rPr>
            </w:pPr>
            <w:r w:rsidRPr="00D769FC">
              <w:rPr>
                <w:rFonts w:ascii="Arial" w:hAnsi="Arial" w:cs="Arial"/>
                <w:color w:val="000000"/>
                <w:sz w:val="20"/>
                <w:szCs w:val="20"/>
              </w:rPr>
              <w:t>Čotar Konrad, S. (2020). Medosebna usmerjenost, subjektivno psihološko blagostanje in akademski dosežki študentov. </w:t>
            </w:r>
            <w:r w:rsidRPr="00D769FC">
              <w:rPr>
                <w:rFonts w:ascii="Arial" w:hAnsi="Arial" w:cs="Arial"/>
                <w:i/>
                <w:iCs/>
                <w:color w:val="000000"/>
                <w:sz w:val="20"/>
                <w:szCs w:val="20"/>
              </w:rPr>
              <w:t>Sodobna pedagogika</w:t>
            </w:r>
            <w:r w:rsidRPr="00D769FC">
              <w:rPr>
                <w:rFonts w:ascii="Arial" w:hAnsi="Arial" w:cs="Arial"/>
                <w:color w:val="000000"/>
                <w:sz w:val="20"/>
                <w:szCs w:val="20"/>
              </w:rPr>
              <w:t>.137 (2), 112-130</w:t>
            </w:r>
          </w:p>
          <w:p w:rsidRPr="008B6258" w:rsidR="009E0039" w:rsidP="009E0039" w:rsidRDefault="009E0039" w14:paraId="0322EA10" w14:textId="77777777">
            <w:pPr>
              <w:pStyle w:val="Odstavekseznama"/>
              <w:rPr>
                <w:rFonts w:ascii="Arial" w:hAnsi="Arial" w:cs="Arial"/>
                <w:color w:val="000000"/>
                <w:sz w:val="20"/>
                <w:szCs w:val="20"/>
              </w:rPr>
            </w:pPr>
            <w:r w:rsidRPr="00D769FC">
              <w:rPr>
                <w:rFonts w:ascii="Arial" w:hAnsi="Arial" w:cs="Arial"/>
                <w:color w:val="000000"/>
                <w:sz w:val="20"/>
                <w:szCs w:val="20"/>
              </w:rPr>
              <w:t>Komočar, S. in Čotar Konrad, S. (2022). Vloga medgeneracijskega učenja pri prehodu novincev na delovno mesto v vrtcu. </w:t>
            </w:r>
            <w:r w:rsidRPr="00D769FC">
              <w:rPr>
                <w:rFonts w:ascii="Arial" w:hAnsi="Arial" w:cs="Arial"/>
                <w:i/>
                <w:iCs/>
                <w:color w:val="000000"/>
                <w:sz w:val="20"/>
                <w:szCs w:val="20"/>
              </w:rPr>
              <w:t xml:space="preserve">Pedagoška obzorja: časopis za didaktiko in metodiko, </w:t>
            </w:r>
            <w:r w:rsidRPr="00D769FC">
              <w:rPr>
                <w:rFonts w:ascii="Arial" w:hAnsi="Arial" w:cs="Arial"/>
                <w:color w:val="000000"/>
                <w:sz w:val="20"/>
                <w:szCs w:val="20"/>
              </w:rPr>
              <w:t xml:space="preserve">37 (1). 3-20. </w:t>
            </w:r>
          </w:p>
          <w:p w:rsidRPr="00D769FC" w:rsidR="009E0039" w:rsidP="009E0039" w:rsidRDefault="009E0039" w14:paraId="6D7A094E" w14:textId="77777777">
            <w:pPr>
              <w:pStyle w:val="Odstavekseznama"/>
              <w:numPr>
                <w:ilvl w:val="0"/>
                <w:numId w:val="1"/>
              </w:numPr>
              <w:rPr>
                <w:rFonts w:ascii="Arial" w:hAnsi="Arial" w:cs="Arial"/>
                <w:sz w:val="20"/>
                <w:szCs w:val="20"/>
              </w:rPr>
            </w:pPr>
            <w:r w:rsidRPr="00D769FC">
              <w:rPr>
                <w:rFonts w:ascii="Arial" w:hAnsi="Arial" w:cs="Arial"/>
                <w:sz w:val="20"/>
                <w:szCs w:val="20"/>
              </w:rPr>
              <w:t xml:space="preserve">Čotar Konrad, S. in </w:t>
            </w:r>
            <w:proofErr w:type="spellStart"/>
            <w:r w:rsidRPr="00D769FC">
              <w:rPr>
                <w:rFonts w:ascii="Arial" w:hAnsi="Arial" w:cs="Arial"/>
                <w:sz w:val="20"/>
                <w:szCs w:val="20"/>
              </w:rPr>
              <w:t>Lebenilčnik</w:t>
            </w:r>
            <w:proofErr w:type="spellEnd"/>
            <w:r w:rsidRPr="00D769FC">
              <w:rPr>
                <w:rFonts w:ascii="Arial" w:hAnsi="Arial" w:cs="Arial"/>
                <w:sz w:val="20"/>
                <w:szCs w:val="20"/>
              </w:rPr>
              <w:t xml:space="preserve">, M. (2019). Izgorelost in </w:t>
            </w:r>
            <w:proofErr w:type="spellStart"/>
            <w:r w:rsidRPr="00D769FC">
              <w:rPr>
                <w:rFonts w:ascii="Arial" w:hAnsi="Arial" w:cs="Arial"/>
                <w:sz w:val="20"/>
                <w:szCs w:val="20"/>
              </w:rPr>
              <w:t>samoučinkovitost</w:t>
            </w:r>
            <w:proofErr w:type="spellEnd"/>
            <w:r w:rsidRPr="00D769FC">
              <w:rPr>
                <w:rFonts w:ascii="Arial" w:hAnsi="Arial" w:cs="Arial"/>
                <w:sz w:val="20"/>
                <w:szCs w:val="20"/>
              </w:rPr>
              <w:t xml:space="preserve"> strokovnih delavk v vrtcu. V: Čotar Konrad, S. </w:t>
            </w:r>
            <w:proofErr w:type="spellStart"/>
            <w:r w:rsidRPr="00D769FC">
              <w:rPr>
                <w:rFonts w:ascii="Arial" w:hAnsi="Arial" w:cs="Arial"/>
                <w:sz w:val="20"/>
                <w:szCs w:val="20"/>
              </w:rPr>
              <w:t>idr</w:t>
            </w:r>
            <w:proofErr w:type="spellEnd"/>
            <w:r w:rsidRPr="00D769FC">
              <w:rPr>
                <w:rFonts w:ascii="Arial" w:hAnsi="Arial" w:cs="Arial"/>
                <w:sz w:val="20"/>
                <w:szCs w:val="20"/>
              </w:rPr>
              <w:t xml:space="preserve"> : (ur.)</w:t>
            </w:r>
            <w:r w:rsidRPr="00D769FC">
              <w:rPr>
                <w:rFonts w:ascii="Arial" w:hAnsi="Arial" w:cs="Arial"/>
                <w:i/>
                <w:iCs/>
                <w:sz w:val="20"/>
                <w:szCs w:val="20"/>
              </w:rPr>
              <w:t xml:space="preserve">Vzgoja in izobraževanje predšolskih otrok prvega starostnega obdobja </w:t>
            </w:r>
            <w:r w:rsidRPr="00D769FC">
              <w:rPr>
                <w:rFonts w:ascii="Arial" w:hAnsi="Arial" w:cs="Arial"/>
                <w:i/>
                <w:iCs/>
                <w:sz w:val="20"/>
                <w:szCs w:val="20"/>
              </w:rPr>
              <w:lastRenderedPageBreak/>
              <w:t xml:space="preserve">= </w:t>
            </w:r>
            <w:proofErr w:type="spellStart"/>
            <w:r w:rsidRPr="00D769FC">
              <w:rPr>
                <w:rFonts w:ascii="Arial" w:hAnsi="Arial" w:cs="Arial"/>
                <w:i/>
                <w:iCs/>
                <w:sz w:val="20"/>
                <w:szCs w:val="20"/>
              </w:rPr>
              <w:t>Early</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childhood</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education</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and</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care</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of</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children</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under</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the</w:t>
            </w:r>
            <w:proofErr w:type="spellEnd"/>
            <w:r w:rsidRPr="00D769FC">
              <w:rPr>
                <w:rFonts w:ascii="Arial" w:hAnsi="Arial" w:cs="Arial"/>
                <w:i/>
                <w:iCs/>
                <w:sz w:val="20"/>
                <w:szCs w:val="20"/>
              </w:rPr>
              <w:t xml:space="preserve"> age </w:t>
            </w:r>
            <w:proofErr w:type="spellStart"/>
            <w:r w:rsidRPr="00D769FC">
              <w:rPr>
                <w:rFonts w:ascii="Arial" w:hAnsi="Arial" w:cs="Arial"/>
                <w:i/>
                <w:iCs/>
                <w:sz w:val="20"/>
                <w:szCs w:val="20"/>
              </w:rPr>
              <w:t>of</w:t>
            </w:r>
            <w:proofErr w:type="spellEnd"/>
            <w:r w:rsidRPr="00D769FC">
              <w:rPr>
                <w:rFonts w:ascii="Arial" w:hAnsi="Arial" w:cs="Arial"/>
                <w:i/>
                <w:iCs/>
                <w:sz w:val="20"/>
                <w:szCs w:val="20"/>
              </w:rPr>
              <w:t xml:space="preserve"> </w:t>
            </w:r>
            <w:proofErr w:type="spellStart"/>
            <w:r w:rsidRPr="00D769FC">
              <w:rPr>
                <w:rFonts w:ascii="Arial" w:hAnsi="Arial" w:cs="Arial"/>
                <w:i/>
                <w:iCs/>
                <w:sz w:val="20"/>
                <w:szCs w:val="20"/>
              </w:rPr>
              <w:t>three</w:t>
            </w:r>
            <w:proofErr w:type="spellEnd"/>
            <w:r w:rsidRPr="00D769FC">
              <w:rPr>
                <w:rFonts w:ascii="Arial" w:hAnsi="Arial" w:cs="Arial"/>
                <w:sz w:val="20"/>
                <w:szCs w:val="20"/>
              </w:rPr>
              <w:t xml:space="preserve">, (Knjižnica </w:t>
            </w:r>
            <w:proofErr w:type="spellStart"/>
            <w:r w:rsidRPr="00D769FC">
              <w:rPr>
                <w:rFonts w:ascii="Arial" w:hAnsi="Arial" w:cs="Arial"/>
                <w:sz w:val="20"/>
                <w:szCs w:val="20"/>
              </w:rPr>
              <w:t>Ludus</w:t>
            </w:r>
            <w:proofErr w:type="spellEnd"/>
            <w:r w:rsidRPr="00D769FC">
              <w:rPr>
                <w:rFonts w:ascii="Arial" w:hAnsi="Arial" w:cs="Arial"/>
                <w:sz w:val="20"/>
                <w:szCs w:val="20"/>
              </w:rPr>
              <w:t>, ISSN 2536-1937, 19). Koper: Založba Univerze na Primorskem, 91-111.</w:t>
            </w:r>
          </w:p>
          <w:p w:rsidRPr="00D769FC" w:rsidR="009E0039" w:rsidP="009E0039" w:rsidRDefault="009E0039" w14:paraId="7DC3D697" w14:textId="77777777">
            <w:pPr>
              <w:pStyle w:val="Odstavekseznama"/>
              <w:numPr>
                <w:ilvl w:val="0"/>
                <w:numId w:val="1"/>
              </w:numPr>
              <w:rPr>
                <w:rFonts w:ascii="Arial" w:hAnsi="Arial" w:cs="Arial"/>
                <w:sz w:val="20"/>
                <w:szCs w:val="20"/>
              </w:rPr>
            </w:pPr>
            <w:proofErr w:type="spellStart"/>
            <w:r w:rsidRPr="00D769FC">
              <w:rPr>
                <w:rFonts w:ascii="Arial" w:hAnsi="Arial" w:cs="Arial"/>
                <w:color w:val="000000"/>
                <w:sz w:val="20"/>
                <w:szCs w:val="20"/>
              </w:rPr>
              <w:t>Gergely</w:t>
            </w:r>
            <w:proofErr w:type="spellEnd"/>
            <w:r w:rsidRPr="00D769FC">
              <w:rPr>
                <w:rFonts w:ascii="Arial" w:hAnsi="Arial" w:cs="Arial"/>
                <w:color w:val="000000"/>
                <w:sz w:val="20"/>
                <w:szCs w:val="20"/>
              </w:rPr>
              <w:t>, M. in Čotar Konrad, S. (2023).</w:t>
            </w:r>
            <w:proofErr w:type="spellStart"/>
            <w:r w:rsidRPr="00D769FC">
              <w:rPr>
                <w:rFonts w:ascii="Arial" w:hAnsi="Arial" w:cs="Arial"/>
                <w:color w:val="000000"/>
                <w:sz w:val="20"/>
                <w:szCs w:val="20"/>
              </w:rPr>
              <w:t>Models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for</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professional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development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of</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teachers</w:t>
            </w:r>
            <w:proofErr w:type="spellEnd"/>
            <w:r w:rsidRPr="00D769FC">
              <w:rPr>
                <w:rFonts w:ascii="Arial" w:hAnsi="Arial" w:cs="Arial"/>
                <w:color w:val="000000"/>
                <w:sz w:val="20"/>
                <w:szCs w:val="20"/>
              </w:rPr>
              <w:t>. V Čotar Konrad, S., Felda, D. in Štemberger, T. (ur.). </w:t>
            </w:r>
            <w:proofErr w:type="spellStart"/>
            <w:r w:rsidRPr="00D769FC">
              <w:rPr>
                <w:rFonts w:ascii="Arial" w:hAnsi="Arial" w:cs="Arial"/>
                <w:i/>
                <w:iCs/>
                <w:color w:val="000000"/>
                <w:sz w:val="20"/>
                <w:szCs w:val="20"/>
              </w:rPr>
              <w:t>Contemporary</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perspectives</w:t>
            </w:r>
            <w:proofErr w:type="spellEnd"/>
            <w:r w:rsidRPr="00D769FC">
              <w:rPr>
                <w:rFonts w:ascii="Arial" w:hAnsi="Arial" w:cs="Arial"/>
                <w:i/>
                <w:iCs/>
                <w:color w:val="000000"/>
                <w:sz w:val="20"/>
                <w:szCs w:val="20"/>
              </w:rPr>
              <w:t xml:space="preserve"> on </w:t>
            </w:r>
            <w:proofErr w:type="spellStart"/>
            <w:r w:rsidRPr="00D769FC">
              <w:rPr>
                <w:rFonts w:ascii="Arial" w:hAnsi="Arial" w:cs="Arial"/>
                <w:i/>
                <w:iCs/>
                <w:color w:val="000000"/>
                <w:sz w:val="20"/>
                <w:szCs w:val="20"/>
              </w:rPr>
              <w:t>early</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childhood</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education</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and</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care</w:t>
            </w:r>
            <w:proofErr w:type="spellEnd"/>
            <w:r w:rsidRPr="00D769FC">
              <w:rPr>
                <w:rFonts w:ascii="Arial" w:hAnsi="Arial" w:cs="Arial"/>
                <w:color w:val="000000"/>
                <w:sz w:val="20"/>
                <w:szCs w:val="20"/>
              </w:rPr>
              <w:t xml:space="preserve">. Hamburg: </w:t>
            </w:r>
            <w:proofErr w:type="spellStart"/>
            <w:r w:rsidRPr="00D769FC">
              <w:rPr>
                <w:rFonts w:ascii="Arial" w:hAnsi="Arial" w:cs="Arial"/>
                <w:color w:val="000000"/>
                <w:sz w:val="20"/>
                <w:szCs w:val="20"/>
              </w:rPr>
              <w:t>Verlag</w:t>
            </w:r>
            <w:proofErr w:type="spellEnd"/>
            <w:r w:rsidRPr="00D769FC">
              <w:rPr>
                <w:rFonts w:ascii="Arial" w:hAnsi="Arial" w:cs="Arial"/>
                <w:color w:val="000000"/>
                <w:sz w:val="20"/>
                <w:szCs w:val="20"/>
              </w:rPr>
              <w:t xml:space="preserve"> Dr. Kovač, 31-64.</w:t>
            </w:r>
          </w:p>
          <w:p w:rsidRPr="005F34DD" w:rsidR="009E0039" w:rsidP="009E0039" w:rsidRDefault="009E0039" w14:paraId="2B9607CD" w14:textId="47DC60F7">
            <w:pPr>
              <w:numPr>
                <w:ilvl w:val="0"/>
                <w:numId w:val="1"/>
              </w:numPr>
              <w:rPr>
                <w:rFonts w:ascii="Calibri" w:hAnsi="Calibri" w:cs="Calibri"/>
                <w:sz w:val="22"/>
                <w:szCs w:val="22"/>
              </w:rPr>
            </w:pPr>
            <w:r w:rsidRPr="00D769FC">
              <w:rPr>
                <w:rFonts w:ascii="Arial" w:hAnsi="Arial" w:cs="Arial"/>
                <w:color w:val="000000"/>
                <w:sz w:val="20"/>
                <w:szCs w:val="20"/>
              </w:rPr>
              <w:t xml:space="preserve">Čotar Konrad, S. (2022). "Jutri pa res začnem" : akademsko odlašanje, osamosvajanje od staršev in akademski dosežki študentov. V Mezgec, M., </w:t>
            </w:r>
            <w:proofErr w:type="spellStart"/>
            <w:r w:rsidRPr="00D769FC">
              <w:rPr>
                <w:rFonts w:ascii="Arial" w:hAnsi="Arial" w:cs="Arial"/>
                <w:color w:val="000000"/>
                <w:sz w:val="20"/>
                <w:szCs w:val="20"/>
              </w:rPr>
              <w:t>Andrejašič</w:t>
            </w:r>
            <w:proofErr w:type="spellEnd"/>
            <w:r w:rsidRPr="00D769FC">
              <w:rPr>
                <w:rFonts w:ascii="Arial" w:hAnsi="Arial" w:cs="Arial"/>
                <w:color w:val="000000"/>
                <w:sz w:val="20"/>
                <w:szCs w:val="20"/>
              </w:rPr>
              <w:t>, A. in Rutar, S. (ur.). </w:t>
            </w:r>
            <w:r w:rsidRPr="00D769FC">
              <w:rPr>
                <w:rFonts w:ascii="Arial" w:hAnsi="Arial" w:cs="Arial"/>
                <w:i/>
                <w:iCs/>
                <w:color w:val="000000"/>
                <w:sz w:val="20"/>
                <w:szCs w:val="20"/>
              </w:rPr>
              <w:t>Interdisciplinarna obzorja visokošolske didaktike : raznolike poti do vednosti in znanja</w:t>
            </w:r>
            <w:r w:rsidRPr="00D769FC">
              <w:rPr>
                <w:rFonts w:ascii="Arial" w:hAnsi="Arial" w:cs="Arial"/>
                <w:color w:val="000000"/>
                <w:sz w:val="20"/>
                <w:szCs w:val="20"/>
              </w:rPr>
              <w:t>. Koper: Založba Univerze na Primorskem, 113-146</w:t>
            </w:r>
          </w:p>
          <w:p w:rsidRPr="005F34DD" w:rsidR="008F2358" w:rsidP="005F34DD" w:rsidRDefault="009E0039" w14:paraId="71392D29" w14:textId="0A88CC40">
            <w:pPr>
              <w:numPr>
                <w:ilvl w:val="0"/>
                <w:numId w:val="1"/>
              </w:numPr>
              <w:rPr>
                <w:rFonts w:ascii="Arial" w:hAnsi="Arial" w:cs="Arial"/>
                <w:sz w:val="20"/>
                <w:szCs w:val="20"/>
              </w:rPr>
            </w:pPr>
            <w:r w:rsidRPr="00D769FC">
              <w:rPr>
                <w:rFonts w:ascii="Arial" w:hAnsi="Arial" w:cs="Arial"/>
                <w:color w:val="000000"/>
                <w:sz w:val="20"/>
                <w:szCs w:val="20"/>
              </w:rPr>
              <w:t xml:space="preserve">Štemberger, T. in Čotar Konrad, S. (2021). </w:t>
            </w:r>
            <w:proofErr w:type="spellStart"/>
            <w:r w:rsidRPr="00D769FC">
              <w:rPr>
                <w:rFonts w:ascii="Arial" w:hAnsi="Arial" w:cs="Arial"/>
                <w:color w:val="000000"/>
                <w:sz w:val="20"/>
                <w:szCs w:val="20"/>
              </w:rPr>
              <w:t>Attitudes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towards</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using</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digital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technologies</w:t>
            </w:r>
            <w:proofErr w:type="spellEnd"/>
            <w:r w:rsidRPr="00D769FC">
              <w:rPr>
                <w:rFonts w:ascii="Arial" w:hAnsi="Arial" w:cs="Arial"/>
                <w:color w:val="000000"/>
                <w:sz w:val="20"/>
                <w:szCs w:val="20"/>
              </w:rPr>
              <w:t xml:space="preserve"> in </w:t>
            </w:r>
            <w:proofErr w:type="spellStart"/>
            <w:r w:rsidRPr="00D769FC">
              <w:rPr>
                <w:rFonts w:ascii="Arial" w:hAnsi="Arial" w:cs="Arial"/>
                <w:color w:val="000000"/>
                <w:sz w:val="20"/>
                <w:szCs w:val="20"/>
              </w:rPr>
              <w:t>education</w:t>
            </w:r>
            <w:proofErr w:type="spellEnd"/>
            <w:r w:rsidRPr="00D769FC">
              <w:rPr>
                <w:rFonts w:ascii="Arial" w:hAnsi="Arial" w:cs="Arial"/>
                <w:color w:val="000000"/>
                <w:sz w:val="20"/>
                <w:szCs w:val="20"/>
              </w:rPr>
              <w:t xml:space="preserve"> as </w:t>
            </w:r>
            <w:proofErr w:type="spellStart"/>
            <w:r w:rsidRPr="00D769FC">
              <w:rPr>
                <w:rFonts w:ascii="Arial" w:hAnsi="Arial" w:cs="Arial"/>
                <w:color w:val="000000"/>
                <w:sz w:val="20"/>
                <w:szCs w:val="20"/>
              </w:rPr>
              <w:t>an</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important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factor</w:t>
            </w:r>
            <w:proofErr w:type="spellEnd"/>
            <w:r w:rsidRPr="00D769FC">
              <w:rPr>
                <w:rFonts w:ascii="Arial" w:hAnsi="Arial" w:cs="Arial"/>
                <w:color w:val="000000"/>
                <w:sz w:val="20"/>
                <w:szCs w:val="20"/>
              </w:rPr>
              <w:t xml:space="preserve"> in </w:t>
            </w:r>
            <w:proofErr w:type="spellStart"/>
            <w:r w:rsidRPr="00D769FC">
              <w:rPr>
                <w:rFonts w:ascii="Arial" w:hAnsi="Arial" w:cs="Arial"/>
                <w:color w:val="000000"/>
                <w:sz w:val="20"/>
                <w:szCs w:val="20"/>
              </w:rPr>
              <w:t>developing</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digital</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competence</w:t>
            </w:r>
            <w:proofErr w:type="spellEnd"/>
            <w:r w:rsidRPr="00D769FC">
              <w:rPr>
                <w:rFonts w:ascii="Arial" w:hAnsi="Arial" w:cs="Arial"/>
                <w:color w:val="000000"/>
                <w:sz w:val="20"/>
                <w:szCs w:val="20"/>
              </w:rPr>
              <w:t xml:space="preserve"> : </w:t>
            </w:r>
            <w:proofErr w:type="spellStart"/>
            <w:r w:rsidRPr="00D769FC">
              <w:rPr>
                <w:rFonts w:ascii="Arial" w:hAnsi="Arial" w:cs="Arial"/>
                <w:color w:val="000000"/>
                <w:sz w:val="20"/>
                <w:szCs w:val="20"/>
              </w:rPr>
              <w:t>the</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case</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of</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Slovenian</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student</w:t>
            </w:r>
            <w:proofErr w:type="spellEnd"/>
            <w:r w:rsidRPr="00D769FC">
              <w:rPr>
                <w:rFonts w:ascii="Arial" w:hAnsi="Arial" w:cs="Arial"/>
                <w:color w:val="000000"/>
                <w:sz w:val="20"/>
                <w:szCs w:val="20"/>
              </w:rPr>
              <w:t xml:space="preserve"> </w:t>
            </w:r>
            <w:proofErr w:type="spellStart"/>
            <w:r w:rsidRPr="00D769FC">
              <w:rPr>
                <w:rFonts w:ascii="Arial" w:hAnsi="Arial" w:cs="Arial"/>
                <w:color w:val="000000"/>
                <w:sz w:val="20"/>
                <w:szCs w:val="20"/>
              </w:rPr>
              <w:t>teachers</w:t>
            </w:r>
            <w:proofErr w:type="spellEnd"/>
            <w:r w:rsidRPr="00D769FC">
              <w:rPr>
                <w:rFonts w:ascii="Arial" w:hAnsi="Arial" w:cs="Arial"/>
                <w:color w:val="000000"/>
                <w:sz w:val="20"/>
                <w:szCs w:val="20"/>
              </w:rPr>
              <w:t>. </w:t>
            </w:r>
            <w:proofErr w:type="spellStart"/>
            <w:r w:rsidRPr="00D769FC">
              <w:rPr>
                <w:rFonts w:ascii="Arial" w:hAnsi="Arial" w:cs="Arial"/>
                <w:i/>
                <w:iCs/>
                <w:color w:val="000000"/>
                <w:sz w:val="20"/>
                <w:szCs w:val="20"/>
              </w:rPr>
              <w:t>International</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journal</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emerging</w:t>
            </w:r>
            <w:proofErr w:type="spellEnd"/>
            <w:r w:rsidRPr="00D769FC">
              <w:rPr>
                <w:rFonts w:ascii="Arial" w:hAnsi="Arial" w:cs="Arial"/>
                <w:i/>
                <w:iCs/>
                <w:color w:val="000000"/>
                <w:sz w:val="20"/>
                <w:szCs w:val="20"/>
              </w:rPr>
              <w:t xml:space="preserve"> </w:t>
            </w:r>
            <w:proofErr w:type="spellStart"/>
            <w:r w:rsidRPr="00D769FC">
              <w:rPr>
                <w:rFonts w:ascii="Arial" w:hAnsi="Arial" w:cs="Arial"/>
                <w:i/>
                <w:iCs/>
                <w:color w:val="000000"/>
                <w:sz w:val="20"/>
                <w:szCs w:val="20"/>
              </w:rPr>
              <w:t>technologies</w:t>
            </w:r>
            <w:proofErr w:type="spellEnd"/>
            <w:r w:rsidRPr="00D769FC">
              <w:rPr>
                <w:rFonts w:ascii="Arial" w:hAnsi="Arial" w:cs="Arial"/>
                <w:i/>
                <w:iCs/>
                <w:color w:val="000000"/>
                <w:sz w:val="20"/>
                <w:szCs w:val="20"/>
              </w:rPr>
              <w:t xml:space="preserve"> in </w:t>
            </w:r>
            <w:proofErr w:type="spellStart"/>
            <w:r w:rsidRPr="00D769FC">
              <w:rPr>
                <w:rFonts w:ascii="Arial" w:hAnsi="Arial" w:cs="Arial"/>
                <w:i/>
                <w:iCs/>
                <w:color w:val="000000"/>
                <w:sz w:val="20"/>
                <w:szCs w:val="20"/>
              </w:rPr>
              <w:t>learning</w:t>
            </w:r>
            <w:proofErr w:type="spellEnd"/>
            <w:r w:rsidRPr="00D769FC">
              <w:rPr>
                <w:rFonts w:ascii="Arial" w:hAnsi="Arial" w:cs="Arial"/>
                <w:color w:val="000000"/>
                <w:sz w:val="20"/>
                <w:szCs w:val="20"/>
              </w:rPr>
              <w:t xml:space="preserve">. 16 (14)83-98. </w:t>
            </w:r>
          </w:p>
        </w:tc>
      </w:tr>
    </w:tbl>
    <w:p w:rsidR="001158CD" w:rsidRDefault="001158CD" w14:paraId="512EC01C" w14:textId="77777777"/>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5483"/>
    <w:multiLevelType w:val="hybridMultilevel"/>
    <w:tmpl w:val="EEB2E9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85247CF"/>
    <w:multiLevelType w:val="hybridMultilevel"/>
    <w:tmpl w:val="2D8466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FB34471"/>
    <w:multiLevelType w:val="hybridMultilevel"/>
    <w:tmpl w:val="E92CCB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2141BFA"/>
    <w:multiLevelType w:val="hybridMultilevel"/>
    <w:tmpl w:val="977A8F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8812122"/>
    <w:multiLevelType w:val="hybridMultilevel"/>
    <w:tmpl w:val="8BD852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2793F00"/>
    <w:multiLevelType w:val="hybridMultilevel"/>
    <w:tmpl w:val="5A4A21AC"/>
    <w:lvl w:ilvl="0" w:tplc="04240001">
      <w:start w:val="1"/>
      <w:numFmt w:val="bullet"/>
      <w:lvlText w:val=""/>
      <w:lvlJc w:val="left"/>
      <w:pPr>
        <w:ind w:left="1080" w:hanging="72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9462275"/>
    <w:multiLevelType w:val="hybridMultilevel"/>
    <w:tmpl w:val="1BB44F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A854FA5"/>
    <w:multiLevelType w:val="hybridMultilevel"/>
    <w:tmpl w:val="757CA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FC2369"/>
    <w:multiLevelType w:val="hybridMultilevel"/>
    <w:tmpl w:val="68A062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741C2BD1"/>
    <w:multiLevelType w:val="hybridMultilevel"/>
    <w:tmpl w:val="46604B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6"/>
  </w:num>
  <w:num w:numId="5">
    <w:abstractNumId w:val="1"/>
  </w:num>
  <w:num w:numId="6">
    <w:abstractNumId w:val="4"/>
  </w:num>
  <w:num w:numId="7">
    <w:abstractNumId w:val="0"/>
  </w:num>
  <w:num w:numId="8">
    <w:abstractNumId w:val="2"/>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58"/>
    <w:rsid w:val="001158CD"/>
    <w:rsid w:val="005F34DD"/>
    <w:rsid w:val="008F2358"/>
    <w:rsid w:val="009E0039"/>
    <w:rsid w:val="00A512FF"/>
    <w:rsid w:val="00BE3FD8"/>
    <w:rsid w:val="00E728BE"/>
    <w:rsid w:val="108850BF"/>
    <w:rsid w:val="4BC8ED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10ED"/>
  <w15:chartTrackingRefBased/>
  <w15:docId w15:val="{292A284B-B9E8-4D9D-B694-4D358C01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F2358"/>
    <w:pPr>
      <w:spacing w:after="0" w:line="240" w:lineRule="auto"/>
    </w:pPr>
    <w:rPr>
      <w:rFonts w:ascii="Times New Roman" w:hAnsi="Times New Roman" w:eastAsia="Times New Roman" w:cs="Times New Roman"/>
      <w:sz w:val="24"/>
      <w:szCs w:val="24"/>
      <w:lang w:eastAsia="sl-SI"/>
    </w:rPr>
  </w:style>
  <w:style w:type="paragraph" w:styleId="Naslov1">
    <w:name w:val="heading 1"/>
    <w:basedOn w:val="Navaden"/>
    <w:next w:val="Navaden"/>
    <w:link w:val="Naslov1Znak"/>
    <w:qFormat/>
    <w:rsid w:val="008F2358"/>
    <w:pPr>
      <w:keepNext/>
      <w:spacing w:before="240" w:after="60"/>
      <w:outlineLvl w:val="0"/>
    </w:pPr>
    <w:rPr>
      <w:rFonts w:ascii="Arial" w:hAnsi="Arial" w:cs="Arial"/>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rsid w:val="008F2358"/>
    <w:rPr>
      <w:rFonts w:ascii="Arial" w:hAnsi="Arial" w:eastAsia="Times New Roman" w:cs="Arial"/>
      <w:b/>
      <w:bCs/>
      <w:kern w:val="32"/>
      <w:sz w:val="32"/>
      <w:szCs w:val="32"/>
      <w:lang w:eastAsia="sl-SI"/>
    </w:rPr>
  </w:style>
  <w:style w:type="paragraph" w:styleId="Vnos" w:customStyle="1">
    <w:name w:val="Vnos"/>
    <w:basedOn w:val="Navaden"/>
    <w:rsid w:val="008F2358"/>
    <w:pPr>
      <w:ind w:left="708"/>
      <w:jc w:val="both"/>
    </w:pPr>
  </w:style>
  <w:style w:type="character" w:styleId="Hiperpovezava">
    <w:name w:val="Hyperlink"/>
    <w:rsid w:val="008F2358"/>
    <w:rPr>
      <w:color w:val="800000"/>
      <w:u w:val="single"/>
    </w:rPr>
  </w:style>
  <w:style w:type="paragraph" w:styleId="Besedilooblaka">
    <w:name w:val="Balloon Text"/>
    <w:basedOn w:val="Navaden"/>
    <w:link w:val="BesedilooblakaZnak"/>
    <w:uiPriority w:val="99"/>
    <w:semiHidden/>
    <w:unhideWhenUsed/>
    <w:rsid w:val="009E0039"/>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E0039"/>
    <w:rPr>
      <w:rFonts w:ascii="Segoe UI" w:hAnsi="Segoe UI" w:eastAsia="Times New Roman" w:cs="Segoe UI"/>
      <w:sz w:val="18"/>
      <w:szCs w:val="18"/>
      <w:lang w:eastAsia="sl-SI"/>
    </w:rPr>
  </w:style>
  <w:style w:type="paragraph" w:styleId="Odstavekseznama">
    <w:name w:val="List Paragraph"/>
    <w:basedOn w:val="Navaden"/>
    <w:uiPriority w:val="34"/>
    <w:qFormat/>
    <w:rsid w:val="009E0039"/>
    <w:pPr>
      <w:ind w:left="720"/>
      <w:contextualSpacing/>
    </w:pPr>
    <w:rPr>
      <w:rFonts w:ascii="Calibri" w:hAnsi="Calibri"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enpp.org" TargetMode="External" Id="rId6" /><Relationship Type="http://schemas.openxmlformats.org/officeDocument/2006/relationships/customXml" Target="../customXml/item3.xml" Id="rId11" /><Relationship Type="http://schemas.openxmlformats.org/officeDocument/2006/relationships/hyperlink" Target="http://cobiss4.izum.si/scripts/cobiss?ukaz=DISP&amp;id=1337592188422048&amp;rec=-736516&amp;sid=2&amp;fmt=11"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02ADC61-0435-4D9D-871F-8607B1561305}"/>
</file>

<file path=customXml/itemProps2.xml><?xml version="1.0" encoding="utf-8"?>
<ds:datastoreItem xmlns:ds="http://schemas.openxmlformats.org/officeDocument/2006/customXml" ds:itemID="{EC1AD30F-897A-4BE3-9E29-9F8819358023}"/>
</file>

<file path=customXml/itemProps3.xml><?xml version="1.0" encoding="utf-8"?>
<ds:datastoreItem xmlns:ds="http://schemas.openxmlformats.org/officeDocument/2006/customXml" ds:itemID="{501B0B50-ED5B-4B5C-B2F4-70CAD454A08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Maja Humski</cp:lastModifiedBy>
  <cp:revision>6</cp:revision>
  <dcterms:created xsi:type="dcterms:W3CDTF">2023-10-27T13:14:00Z</dcterms:created>
  <dcterms:modified xsi:type="dcterms:W3CDTF">2024-10-23T10:29:53Z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16463000</vt:r8>
  </property>
  <property fmtid="{D5CDD505-2E9C-101B-9397-08002B2CF9AE}" pid="4" name="MediaServiceImageTags">
    <vt:lpwstr/>
  </property>
</Properties>
</file>